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DD" w:rsidRDefault="009302A0">
      <w:pPr>
        <w:rPr>
          <w:b/>
          <w:u w:val="single"/>
        </w:rPr>
      </w:pPr>
      <w:r>
        <w:t xml:space="preserve">Temat: </w:t>
      </w:r>
      <w:r w:rsidR="008F5159">
        <w:t xml:space="preserve">  </w:t>
      </w:r>
      <w:r>
        <w:t xml:space="preserve"> </w:t>
      </w:r>
      <w:r w:rsidR="00B27722">
        <w:rPr>
          <w:b/>
          <w:u w:val="single"/>
        </w:rPr>
        <w:t>KAPITAŁY  WŁASNY</w:t>
      </w:r>
    </w:p>
    <w:p w:rsidR="00740F59" w:rsidRDefault="00B34061" w:rsidP="00B34061">
      <w:pPr>
        <w:pStyle w:val="Bezodstpw"/>
        <w:spacing w:line="276" w:lineRule="auto"/>
      </w:pPr>
      <w:r>
        <w:t xml:space="preserve">Obejmuje </w:t>
      </w:r>
      <w:r w:rsidR="00740F59">
        <w:t xml:space="preserve"> środki, które:</w:t>
      </w:r>
    </w:p>
    <w:p w:rsidR="00740F59" w:rsidRDefault="00740F59" w:rsidP="00B34061">
      <w:pPr>
        <w:pStyle w:val="Bezodstpw"/>
        <w:spacing w:line="276" w:lineRule="auto"/>
      </w:pPr>
      <w:r>
        <w:t xml:space="preserve">a)  </w:t>
      </w:r>
      <w:r w:rsidRPr="00740F59">
        <w:rPr>
          <w:u w:val="single"/>
        </w:rPr>
        <w:t>są własnością</w:t>
      </w:r>
      <w:r>
        <w:t xml:space="preserve"> przedsiębiorstwa i</w:t>
      </w:r>
    </w:p>
    <w:p w:rsidR="00740F59" w:rsidRDefault="00740F59" w:rsidP="00B34061">
      <w:pPr>
        <w:pStyle w:val="Bezodstpw"/>
        <w:spacing w:line="276" w:lineRule="auto"/>
      </w:pPr>
      <w:r>
        <w:t xml:space="preserve">b) </w:t>
      </w:r>
      <w:r w:rsidRPr="00740F59">
        <w:rPr>
          <w:u w:val="single"/>
        </w:rPr>
        <w:t>są w dyspozycji</w:t>
      </w:r>
      <w:r>
        <w:t xml:space="preserve"> przedsiębiorstwa i stanowią źródło finansowania majątku</w:t>
      </w:r>
      <w:r w:rsidR="001D33EF">
        <w:t>.</w:t>
      </w:r>
    </w:p>
    <w:p w:rsidR="00B34061" w:rsidRDefault="00AF13B4" w:rsidP="00B34061">
      <w:pPr>
        <w:pStyle w:val="Bezodstpw"/>
        <w:spacing w:line="276" w:lineRule="auto"/>
      </w:pPr>
      <w:r>
        <w:t>T</w:t>
      </w:r>
      <w:r w:rsidR="00B34061">
        <w:t>worzony jest:</w:t>
      </w:r>
    </w:p>
    <w:p w:rsidR="00B34061" w:rsidRDefault="00B34061" w:rsidP="00B34061">
      <w:pPr>
        <w:pStyle w:val="Bezodstpw"/>
        <w:spacing w:line="276" w:lineRule="auto"/>
      </w:pPr>
      <w:r>
        <w:t>-</w:t>
      </w:r>
      <w:r w:rsidR="009302A0">
        <w:t xml:space="preserve"> z wkładów własnych właścicieli w momencie zakładania przedsiębiorstwa oraz </w:t>
      </w:r>
    </w:p>
    <w:p w:rsidR="009302A0" w:rsidRDefault="00B34061" w:rsidP="00B34061">
      <w:pPr>
        <w:pStyle w:val="Bezodstpw"/>
        <w:spacing w:line="276" w:lineRule="auto"/>
      </w:pPr>
      <w:r>
        <w:t xml:space="preserve">- z zysku </w:t>
      </w:r>
      <w:r w:rsidR="009302A0">
        <w:t>wypracowane</w:t>
      </w:r>
      <w:r>
        <w:t>go</w:t>
      </w:r>
      <w:r w:rsidR="009302A0">
        <w:t xml:space="preserve"> </w:t>
      </w:r>
      <w:r>
        <w:t xml:space="preserve"> </w:t>
      </w:r>
      <w:r w:rsidR="00AF13B4">
        <w:t xml:space="preserve">w trakcie </w:t>
      </w:r>
      <w:r>
        <w:t xml:space="preserve">prowadzonej </w:t>
      </w:r>
      <w:r w:rsidR="00AF13B4">
        <w:t>działalności.</w:t>
      </w:r>
    </w:p>
    <w:p w:rsidR="00AF13B4" w:rsidRDefault="00AF13B4" w:rsidP="00B34061">
      <w:pPr>
        <w:pStyle w:val="Bezodstpw"/>
        <w:spacing w:line="276" w:lineRule="auto"/>
      </w:pPr>
      <w:r>
        <w:t xml:space="preserve">Zgodnie z Kodeksem Spółek Handlowych tylko od 3 rodzajów spółek </w:t>
      </w:r>
      <w:r w:rsidR="00B27722">
        <w:t xml:space="preserve">przy ich zakładaniu </w:t>
      </w:r>
      <w:r>
        <w:t xml:space="preserve">wymagany jest </w:t>
      </w:r>
      <w:r w:rsidRPr="00AF13B4">
        <w:rPr>
          <w:b/>
        </w:rPr>
        <w:t>kapitał podstawowy</w:t>
      </w:r>
      <w:r w:rsidR="00B27722">
        <w:t xml:space="preserve"> (patrz:  tabela poniżej)</w:t>
      </w:r>
    </w:p>
    <w:p w:rsidR="00B34061" w:rsidRDefault="00B34061" w:rsidP="00B34061">
      <w:pPr>
        <w:pStyle w:val="Bezodstpw"/>
        <w:spacing w:line="276" w:lineRule="auto"/>
      </w:pPr>
    </w:p>
    <w:tbl>
      <w:tblPr>
        <w:tblStyle w:val="Tabela-Siatka"/>
        <w:tblpPr w:leftFromText="141" w:rightFromText="141" w:vertAnchor="text" w:tblpY="1"/>
        <w:tblOverlap w:val="never"/>
        <w:tblW w:w="10456" w:type="dxa"/>
        <w:tblLook w:val="04A0"/>
      </w:tblPr>
      <w:tblGrid>
        <w:gridCol w:w="1668"/>
        <w:gridCol w:w="3827"/>
        <w:gridCol w:w="4961"/>
      </w:tblGrid>
      <w:tr w:rsidR="00AF13B4" w:rsidTr="00B34061">
        <w:tc>
          <w:tcPr>
            <w:tcW w:w="1668" w:type="dxa"/>
          </w:tcPr>
          <w:p w:rsidR="00AF13B4" w:rsidRPr="001D33EF" w:rsidRDefault="00AF13B4" w:rsidP="00B27722">
            <w:pPr>
              <w:jc w:val="center"/>
              <w:rPr>
                <w:b/>
              </w:rPr>
            </w:pPr>
            <w:r>
              <w:t xml:space="preserve">Kategoria </w:t>
            </w:r>
            <w:r w:rsidRPr="00310112">
              <w:t>pasywów</w:t>
            </w:r>
          </w:p>
          <w:p w:rsidR="00AF13B4" w:rsidRDefault="00B34061" w:rsidP="00B27722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AF13B4" w:rsidRPr="001D33EF">
              <w:rPr>
                <w:b/>
              </w:rPr>
              <w:t>łasnych</w:t>
            </w:r>
          </w:p>
          <w:p w:rsidR="00B34061" w:rsidRDefault="00B34061" w:rsidP="00B34061"/>
        </w:tc>
        <w:tc>
          <w:tcPr>
            <w:tcW w:w="3827" w:type="dxa"/>
          </w:tcPr>
          <w:p w:rsidR="00AF13B4" w:rsidRDefault="00AF13B4" w:rsidP="00B27722">
            <w:pPr>
              <w:jc w:val="center"/>
            </w:pPr>
            <w:r>
              <w:t>Opis</w:t>
            </w:r>
          </w:p>
        </w:tc>
        <w:tc>
          <w:tcPr>
            <w:tcW w:w="4961" w:type="dxa"/>
          </w:tcPr>
          <w:p w:rsidR="00AF13B4" w:rsidRDefault="003A24EA" w:rsidP="00B27722">
            <w:pPr>
              <w:jc w:val="center"/>
            </w:pPr>
            <w:r>
              <w:t>Przykład</w:t>
            </w:r>
          </w:p>
        </w:tc>
      </w:tr>
      <w:tr w:rsidR="00AF13B4" w:rsidTr="00B34061">
        <w:tc>
          <w:tcPr>
            <w:tcW w:w="1668" w:type="dxa"/>
          </w:tcPr>
          <w:p w:rsidR="00AF13B4" w:rsidRDefault="00AF13B4" w:rsidP="00B27722">
            <w:r w:rsidRPr="00B34061">
              <w:rPr>
                <w:b/>
              </w:rPr>
              <w:t xml:space="preserve">Kapitał </w:t>
            </w:r>
            <w:r w:rsidRPr="00310112">
              <w:rPr>
                <w:b/>
              </w:rPr>
              <w:t>podstawow</w:t>
            </w:r>
            <w:r w:rsidR="001D33EF" w:rsidRPr="00310112">
              <w:rPr>
                <w:b/>
              </w:rPr>
              <w:t xml:space="preserve">y </w:t>
            </w:r>
            <w:r w:rsidR="001D33EF">
              <w:t xml:space="preserve">(zwany </w:t>
            </w:r>
            <w:r w:rsidR="001D33EF" w:rsidRPr="00B34061">
              <w:rPr>
                <w:u w:val="single"/>
              </w:rPr>
              <w:t>założycielskim)</w:t>
            </w:r>
          </w:p>
        </w:tc>
        <w:tc>
          <w:tcPr>
            <w:tcW w:w="3827" w:type="dxa"/>
          </w:tcPr>
          <w:p w:rsidR="00AF13B4" w:rsidRDefault="00AF13B4" w:rsidP="00B27722">
            <w:r>
              <w:t>To pierwotny wkład właścicieli wniesiony przy zakładaniu firmy (</w:t>
            </w:r>
            <w:r w:rsidR="00740F59">
              <w:t>czyli wartość wniesionych środków finansowych  i wartość wniesionych aportów)</w:t>
            </w:r>
            <w:r w:rsidR="00310112">
              <w:t>.</w:t>
            </w:r>
          </w:p>
        </w:tc>
        <w:tc>
          <w:tcPr>
            <w:tcW w:w="4961" w:type="dxa"/>
          </w:tcPr>
          <w:p w:rsidR="00AF13B4" w:rsidRDefault="00310112" w:rsidP="00B27722">
            <w:r>
              <w:t>a)</w:t>
            </w:r>
            <w:r w:rsidR="00740F59">
              <w:t xml:space="preserve"> spółka </w:t>
            </w:r>
            <w:r w:rsidR="00740F59" w:rsidRPr="00B27722">
              <w:rPr>
                <w:u w:val="single"/>
              </w:rPr>
              <w:t>akcyjna</w:t>
            </w:r>
            <w:r w:rsidR="00740F59">
              <w:t>: min. 100 tys. zł;</w:t>
            </w:r>
          </w:p>
          <w:p w:rsidR="00740F59" w:rsidRDefault="00310112" w:rsidP="00B27722">
            <w:r>
              <w:t>b)</w:t>
            </w:r>
            <w:r w:rsidR="00740F59">
              <w:t xml:space="preserve"> spółka </w:t>
            </w:r>
            <w:r w:rsidR="00740F59" w:rsidRPr="00B27722">
              <w:rPr>
                <w:u w:val="single"/>
              </w:rPr>
              <w:t xml:space="preserve">z o.o. </w:t>
            </w:r>
            <w:r w:rsidR="00740F59">
              <w:t>(czyli z ograniczoną odpowiedzialnością): min. 5 tys. zł;</w:t>
            </w:r>
          </w:p>
          <w:p w:rsidR="00740F59" w:rsidRDefault="00310112" w:rsidP="00B27722">
            <w:r>
              <w:t>c)</w:t>
            </w:r>
            <w:r w:rsidR="00740F59">
              <w:t xml:space="preserve">spółka </w:t>
            </w:r>
            <w:r w:rsidR="00740F59" w:rsidRPr="00B27722">
              <w:rPr>
                <w:u w:val="single"/>
              </w:rPr>
              <w:t>komandytowo-akcyjna</w:t>
            </w:r>
            <w:r w:rsidR="00740F59">
              <w:t>: min.50 tys. zł;</w:t>
            </w:r>
          </w:p>
        </w:tc>
      </w:tr>
      <w:tr w:rsidR="001D33EF" w:rsidTr="00B34061">
        <w:tc>
          <w:tcPr>
            <w:tcW w:w="1668" w:type="dxa"/>
          </w:tcPr>
          <w:p w:rsidR="00B34061" w:rsidRDefault="00B34061" w:rsidP="00B27722">
            <w:pPr>
              <w:rPr>
                <w:b/>
              </w:rPr>
            </w:pPr>
          </w:p>
          <w:p w:rsidR="00B34061" w:rsidRDefault="00B34061" w:rsidP="00B27722">
            <w:pPr>
              <w:rPr>
                <w:b/>
              </w:rPr>
            </w:pPr>
          </w:p>
          <w:p w:rsidR="00B34061" w:rsidRDefault="00B34061" w:rsidP="00B27722">
            <w:pPr>
              <w:rPr>
                <w:b/>
              </w:rPr>
            </w:pPr>
          </w:p>
          <w:p w:rsidR="001D33EF" w:rsidRPr="00B34061" w:rsidRDefault="001D33EF" w:rsidP="00B27722">
            <w:pPr>
              <w:rPr>
                <w:b/>
              </w:rPr>
            </w:pPr>
            <w:r w:rsidRPr="00B34061">
              <w:rPr>
                <w:b/>
              </w:rPr>
              <w:t>Pozostałe kapitały</w:t>
            </w:r>
          </w:p>
        </w:tc>
        <w:tc>
          <w:tcPr>
            <w:tcW w:w="3827" w:type="dxa"/>
          </w:tcPr>
          <w:p w:rsidR="00B34061" w:rsidRDefault="00B34061" w:rsidP="00B27722"/>
          <w:p w:rsidR="00B34061" w:rsidRDefault="00B34061" w:rsidP="00B27722"/>
          <w:p w:rsidR="00B34061" w:rsidRDefault="00B34061" w:rsidP="00B27722"/>
          <w:p w:rsidR="001D33EF" w:rsidRDefault="001D33EF" w:rsidP="00B27722">
            <w:r>
              <w:t xml:space="preserve">Dodatkowe własne źródła finansowania aktywów, </w:t>
            </w:r>
            <w:r w:rsidRPr="00B27722">
              <w:rPr>
                <w:u w:val="single"/>
              </w:rPr>
              <w:t xml:space="preserve">tworzone z wygospodarowanego w trakcie działalności zysku, dopłat wspólników, </w:t>
            </w:r>
            <w:r w:rsidR="00310112" w:rsidRPr="00B27722">
              <w:rPr>
                <w:u w:val="single"/>
              </w:rPr>
              <w:t>dotacji lub innych źródeł.</w:t>
            </w:r>
          </w:p>
        </w:tc>
        <w:tc>
          <w:tcPr>
            <w:tcW w:w="4961" w:type="dxa"/>
          </w:tcPr>
          <w:p w:rsidR="00310112" w:rsidRDefault="00310112" w:rsidP="00B27722">
            <w:r>
              <w:t xml:space="preserve">a)spółka akcyjna: </w:t>
            </w:r>
          </w:p>
          <w:p w:rsidR="001D33EF" w:rsidRDefault="00310112" w:rsidP="00B27722">
            <w:r>
              <w:t xml:space="preserve">- </w:t>
            </w:r>
            <w:r w:rsidRPr="00310112">
              <w:rPr>
                <w:u w:val="single"/>
              </w:rPr>
              <w:t>kapitał zapasowy</w:t>
            </w:r>
            <w:r>
              <w:t xml:space="preserve"> tworzony na pokrycie straty (co najmniej 8% zysku za dany rok obrotowy);</w:t>
            </w:r>
          </w:p>
          <w:p w:rsidR="00310112" w:rsidRDefault="00310112" w:rsidP="00B27722">
            <w:r>
              <w:t xml:space="preserve">- </w:t>
            </w:r>
            <w:r w:rsidRPr="00310112">
              <w:rPr>
                <w:u w:val="single"/>
              </w:rPr>
              <w:t>kapitał rezerwowy</w:t>
            </w:r>
            <w:r>
              <w:t xml:space="preserve">- tworzony na pokrycie </w:t>
            </w:r>
            <w:r w:rsidRPr="00310112">
              <w:rPr>
                <w:i/>
              </w:rPr>
              <w:t>szczególnych</w:t>
            </w:r>
            <w:r>
              <w:t xml:space="preserve"> strat lub wydatków;</w:t>
            </w:r>
          </w:p>
          <w:p w:rsidR="00B27722" w:rsidRDefault="00B27722" w:rsidP="00B27722">
            <w:r>
              <w:t xml:space="preserve">-kapitał </w:t>
            </w:r>
            <w:r w:rsidRPr="00B27722">
              <w:rPr>
                <w:u w:val="single"/>
              </w:rPr>
              <w:t>zakładowy (akcyjny)</w:t>
            </w:r>
            <w:r w:rsidRPr="00B27722">
              <w:t>-</w:t>
            </w:r>
            <w:r>
              <w:t xml:space="preserve"> stanowi równowartość wyemitowanych akcji;</w:t>
            </w:r>
          </w:p>
          <w:p w:rsidR="00B27722" w:rsidRDefault="00310112" w:rsidP="00B27722">
            <w:r>
              <w:t xml:space="preserve">b) </w:t>
            </w:r>
            <w:proofErr w:type="spellStart"/>
            <w:r>
              <w:t>spólka</w:t>
            </w:r>
            <w:proofErr w:type="spellEnd"/>
            <w:r>
              <w:t xml:space="preserve"> z o.o.</w:t>
            </w:r>
          </w:p>
          <w:p w:rsidR="00310112" w:rsidRDefault="00310112" w:rsidP="00B27722">
            <w:r>
              <w:t xml:space="preserve">- </w:t>
            </w:r>
            <w:r w:rsidRPr="00310112">
              <w:rPr>
                <w:u w:val="single"/>
              </w:rPr>
              <w:t>kapitał rezerwowy</w:t>
            </w:r>
            <w:r>
              <w:t>, tworzony w miarę potrzeby z dopłat wspólników;</w:t>
            </w:r>
          </w:p>
          <w:p w:rsidR="00B27722" w:rsidRDefault="00B27722" w:rsidP="00B27722">
            <w:r>
              <w:t>-</w:t>
            </w:r>
            <w:r w:rsidRPr="00B34061">
              <w:rPr>
                <w:u w:val="single"/>
              </w:rPr>
              <w:t>kapitał zapasowy</w:t>
            </w:r>
            <w:r>
              <w:t>- tworzony na pokrycie ewentualnych strat spółki w przyszłych okresach;</w:t>
            </w:r>
          </w:p>
          <w:p w:rsidR="00B34061" w:rsidRDefault="00B34061" w:rsidP="00B27722"/>
        </w:tc>
      </w:tr>
      <w:tr w:rsidR="001D33EF" w:rsidTr="00B34061">
        <w:tc>
          <w:tcPr>
            <w:tcW w:w="1668" w:type="dxa"/>
          </w:tcPr>
          <w:p w:rsidR="00B34061" w:rsidRDefault="00B34061" w:rsidP="00B27722">
            <w:pPr>
              <w:rPr>
                <w:b/>
              </w:rPr>
            </w:pPr>
          </w:p>
          <w:p w:rsidR="00B34061" w:rsidRDefault="00B34061" w:rsidP="00B27722">
            <w:pPr>
              <w:rPr>
                <w:b/>
              </w:rPr>
            </w:pPr>
          </w:p>
          <w:p w:rsidR="001D33EF" w:rsidRPr="00B34061" w:rsidRDefault="003A24EA" w:rsidP="00B27722">
            <w:pPr>
              <w:rPr>
                <w:b/>
              </w:rPr>
            </w:pPr>
            <w:r w:rsidRPr="00B34061">
              <w:rPr>
                <w:b/>
              </w:rPr>
              <w:t xml:space="preserve">Zysk (strata) </w:t>
            </w:r>
            <w:r w:rsidRPr="00B34061">
              <w:rPr>
                <w:b/>
                <w:i/>
              </w:rPr>
              <w:t>z lat ubiegłych</w:t>
            </w:r>
          </w:p>
        </w:tc>
        <w:tc>
          <w:tcPr>
            <w:tcW w:w="3827" w:type="dxa"/>
          </w:tcPr>
          <w:p w:rsidR="00B34061" w:rsidRDefault="00B34061" w:rsidP="00B27722"/>
          <w:p w:rsidR="00B34061" w:rsidRDefault="00B34061" w:rsidP="00B27722"/>
          <w:p w:rsidR="001D33EF" w:rsidRDefault="003A24EA" w:rsidP="00B27722">
            <w:r>
              <w:t>Nierozliczony zysk lub niepokryta strata z lat poprzednich.</w:t>
            </w:r>
          </w:p>
        </w:tc>
        <w:tc>
          <w:tcPr>
            <w:tcW w:w="4961" w:type="dxa"/>
          </w:tcPr>
          <w:p w:rsidR="001D33EF" w:rsidRDefault="003A24EA" w:rsidP="00B27722">
            <w:r>
              <w:t>- nieznajdująca pokrycia w kapitale zapasowym lub rezerwowym strata  z lat ubiegłych;</w:t>
            </w:r>
          </w:p>
          <w:p w:rsidR="003A24EA" w:rsidRDefault="003A24EA" w:rsidP="00B27722">
            <w:r>
              <w:t xml:space="preserve">-część </w:t>
            </w:r>
            <w:r w:rsidR="000F63C1">
              <w:t xml:space="preserve">wygospodarowanego </w:t>
            </w:r>
            <w:r>
              <w:t>zysku</w:t>
            </w:r>
            <w:r w:rsidR="000F63C1">
              <w:t xml:space="preserve"> przeznaczona na rozwój firmy (inna część tego zysku jest zwykle wypłacana wspólnikom, udziałowcom, akcjonariuszom)</w:t>
            </w:r>
          </w:p>
          <w:p w:rsidR="00B34061" w:rsidRDefault="00B34061" w:rsidP="00B27722"/>
        </w:tc>
      </w:tr>
      <w:tr w:rsidR="000F63C1" w:rsidTr="00B34061">
        <w:tc>
          <w:tcPr>
            <w:tcW w:w="1668" w:type="dxa"/>
          </w:tcPr>
          <w:p w:rsidR="00B34061" w:rsidRDefault="00B34061" w:rsidP="00B27722">
            <w:pPr>
              <w:rPr>
                <w:b/>
              </w:rPr>
            </w:pPr>
          </w:p>
          <w:p w:rsidR="00B34061" w:rsidRDefault="00B34061" w:rsidP="00B27722">
            <w:pPr>
              <w:rPr>
                <w:b/>
              </w:rPr>
            </w:pPr>
          </w:p>
          <w:p w:rsidR="000F63C1" w:rsidRPr="00B34061" w:rsidRDefault="00925ABC" w:rsidP="00B27722">
            <w:pPr>
              <w:rPr>
                <w:b/>
                <w:i/>
              </w:rPr>
            </w:pPr>
            <w:r w:rsidRPr="00B34061">
              <w:rPr>
                <w:b/>
              </w:rPr>
              <w:t xml:space="preserve">Zysk (strata) z </w:t>
            </w:r>
            <w:r w:rsidRPr="00B34061">
              <w:rPr>
                <w:b/>
                <w:i/>
              </w:rPr>
              <w:t>roku bieżącego</w:t>
            </w:r>
          </w:p>
        </w:tc>
        <w:tc>
          <w:tcPr>
            <w:tcW w:w="3827" w:type="dxa"/>
          </w:tcPr>
          <w:p w:rsidR="000F63C1" w:rsidRDefault="00925ABC" w:rsidP="00B27722">
            <w:pPr>
              <w:rPr>
                <w:b/>
              </w:rPr>
            </w:pPr>
            <w:r>
              <w:t xml:space="preserve">- Jeśli przychód z działalności  jest większy od kosztów uzyskania tego przychodu to mówimy o </w:t>
            </w:r>
            <w:r w:rsidRPr="00925ABC">
              <w:rPr>
                <w:b/>
              </w:rPr>
              <w:t>zysku</w:t>
            </w:r>
            <w:r>
              <w:rPr>
                <w:b/>
              </w:rPr>
              <w:t>;</w:t>
            </w:r>
          </w:p>
          <w:p w:rsidR="00925ABC" w:rsidRDefault="00925ABC" w:rsidP="00B27722">
            <w:pPr>
              <w:jc w:val="center"/>
              <w:rPr>
                <w:b/>
              </w:rPr>
            </w:pPr>
            <w:r>
              <w:rPr>
                <w:b/>
              </w:rPr>
              <w:t>P &gt; K = zysk</w:t>
            </w:r>
          </w:p>
          <w:p w:rsidR="00925ABC" w:rsidRDefault="00925ABC" w:rsidP="00B27722">
            <w:pPr>
              <w:rPr>
                <w:b/>
              </w:rPr>
            </w:pPr>
            <w:r>
              <w:t xml:space="preserve">- Jeśli przychód z działalności  jest mniejszy od kosztów uzyskania tego przychodu to mówimy o </w:t>
            </w:r>
            <w:r w:rsidRPr="00925ABC">
              <w:rPr>
                <w:b/>
              </w:rPr>
              <w:t>stracie</w:t>
            </w:r>
            <w:r>
              <w:rPr>
                <w:b/>
              </w:rPr>
              <w:t>;</w:t>
            </w:r>
          </w:p>
          <w:p w:rsidR="00925ABC" w:rsidRDefault="00925ABC" w:rsidP="00B27722">
            <w:pPr>
              <w:jc w:val="center"/>
              <w:rPr>
                <w:b/>
              </w:rPr>
            </w:pPr>
            <w:r>
              <w:rPr>
                <w:b/>
              </w:rPr>
              <w:t>P &lt; K = strata</w:t>
            </w:r>
          </w:p>
          <w:p w:rsidR="00925ABC" w:rsidRPr="00925ABC" w:rsidRDefault="00925ABC" w:rsidP="00B27722"/>
        </w:tc>
        <w:tc>
          <w:tcPr>
            <w:tcW w:w="4961" w:type="dxa"/>
          </w:tcPr>
          <w:p w:rsidR="000F63C1" w:rsidRDefault="00925ABC" w:rsidP="00B27722">
            <w:r>
              <w:t>-zysk osiągnięty w spółce akcyjnej;</w:t>
            </w:r>
          </w:p>
          <w:p w:rsidR="00925ABC" w:rsidRDefault="00B27722" w:rsidP="00B27722">
            <w:r>
              <w:t>- strata powstała w spółce  ………</w:t>
            </w:r>
          </w:p>
        </w:tc>
      </w:tr>
    </w:tbl>
    <w:p w:rsidR="00AF13B4" w:rsidRDefault="00B27722">
      <w:r>
        <w:br w:type="textWrapping" w:clear="all"/>
      </w:r>
    </w:p>
    <w:p w:rsidR="00604DDD" w:rsidRPr="009302A0" w:rsidRDefault="00604DDD"/>
    <w:sectPr w:rsidR="00604DDD" w:rsidRPr="009302A0" w:rsidSect="00310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02A0"/>
    <w:rsid w:val="000F63C1"/>
    <w:rsid w:val="00147CBE"/>
    <w:rsid w:val="001D33EF"/>
    <w:rsid w:val="00310112"/>
    <w:rsid w:val="003A24EA"/>
    <w:rsid w:val="00604DDD"/>
    <w:rsid w:val="00740F59"/>
    <w:rsid w:val="008F5159"/>
    <w:rsid w:val="00925ABC"/>
    <w:rsid w:val="009302A0"/>
    <w:rsid w:val="00AF13B4"/>
    <w:rsid w:val="00B27722"/>
    <w:rsid w:val="00B3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C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0F59"/>
    <w:pPr>
      <w:ind w:left="720"/>
      <w:contextualSpacing/>
    </w:pPr>
  </w:style>
  <w:style w:type="paragraph" w:styleId="Bezodstpw">
    <w:name w:val="No Spacing"/>
    <w:uiPriority w:val="1"/>
    <w:qFormat/>
    <w:rsid w:val="00B34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2020-11-16T18:53:00Z</dcterms:created>
  <dcterms:modified xsi:type="dcterms:W3CDTF">2020-11-16T20:43:00Z</dcterms:modified>
</cp:coreProperties>
</file>