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83" w:rsidRPr="00FB6953" w:rsidRDefault="00A17483" w:rsidP="00A17483">
      <w:pPr>
        <w:pStyle w:val="Nagwek1"/>
        <w:shd w:val="clear" w:color="auto" w:fill="F6FBFF"/>
        <w:spacing w:before="0" w:after="80"/>
        <w:rPr>
          <w:rFonts w:ascii="czcionka-bold" w:hAnsi="czcionka-bold"/>
          <w:bCs w:val="0"/>
          <w:color w:val="FF0000"/>
          <w:sz w:val="20"/>
          <w:szCs w:val="20"/>
        </w:rPr>
      </w:pPr>
      <w:r w:rsidRPr="00FB6953">
        <w:rPr>
          <w:rFonts w:ascii="czcionka-bold" w:hAnsi="czcionka-bold"/>
          <w:bCs w:val="0"/>
          <w:color w:val="FF0000"/>
          <w:sz w:val="20"/>
          <w:szCs w:val="20"/>
        </w:rPr>
        <w:t>ILE MO</w:t>
      </w:r>
      <w:r w:rsidRPr="00FB6953">
        <w:rPr>
          <w:rFonts w:ascii="czcionka-bold" w:hAnsi="czcionka-bold" w:hint="eastAsia"/>
          <w:bCs w:val="0"/>
          <w:color w:val="FF0000"/>
          <w:sz w:val="20"/>
          <w:szCs w:val="20"/>
        </w:rPr>
        <w:t>Ż</w:t>
      </w:r>
      <w:r w:rsidRPr="00FB6953">
        <w:rPr>
          <w:rFonts w:ascii="czcionka-bold" w:hAnsi="czcionka-bold"/>
          <w:bCs w:val="0"/>
          <w:color w:val="FF0000"/>
          <w:sz w:val="20"/>
          <w:szCs w:val="20"/>
        </w:rPr>
        <w:t>E WYSTAWA</w:t>
      </w:r>
      <w:r w:rsidRPr="00FB6953">
        <w:rPr>
          <w:rFonts w:ascii="czcionka-bold" w:hAnsi="czcionka-bold" w:hint="eastAsia"/>
          <w:bCs w:val="0"/>
          <w:color w:val="FF0000"/>
          <w:sz w:val="20"/>
          <w:szCs w:val="20"/>
        </w:rPr>
        <w:t>Ć</w:t>
      </w:r>
      <w:r w:rsidRPr="00FB6953">
        <w:rPr>
          <w:rFonts w:ascii="czcionka-bold" w:hAnsi="czcionka-bold"/>
          <w:bCs w:val="0"/>
          <w:color w:val="FF0000"/>
          <w:sz w:val="20"/>
          <w:szCs w:val="20"/>
        </w:rPr>
        <w:t xml:space="preserve"> </w:t>
      </w:r>
      <w:r w:rsidRPr="00FB6953">
        <w:rPr>
          <w:rFonts w:ascii="czcionka-bold" w:hAnsi="czcionka-bold" w:hint="eastAsia"/>
          <w:bCs w:val="0"/>
          <w:color w:val="FF0000"/>
          <w:sz w:val="20"/>
          <w:szCs w:val="20"/>
        </w:rPr>
        <w:t>Ł</w:t>
      </w:r>
      <w:r w:rsidRPr="00FB6953">
        <w:rPr>
          <w:rFonts w:ascii="czcionka-bold" w:hAnsi="czcionka-bold"/>
          <w:bCs w:val="0"/>
          <w:color w:val="FF0000"/>
          <w:sz w:val="20"/>
          <w:szCs w:val="20"/>
        </w:rPr>
        <w:t>ADUNEK Z POJAZDU CI</w:t>
      </w:r>
      <w:r w:rsidRPr="00FB6953">
        <w:rPr>
          <w:rFonts w:ascii="czcionka-bold" w:hAnsi="czcionka-bold" w:hint="eastAsia"/>
          <w:bCs w:val="0"/>
          <w:color w:val="FF0000"/>
          <w:sz w:val="20"/>
          <w:szCs w:val="20"/>
        </w:rPr>
        <w:t>ĘŻ</w:t>
      </w:r>
      <w:r w:rsidRPr="00FB6953">
        <w:rPr>
          <w:rFonts w:ascii="czcionka-bold" w:hAnsi="czcionka-bold"/>
          <w:bCs w:val="0"/>
          <w:color w:val="FF0000"/>
          <w:sz w:val="20"/>
          <w:szCs w:val="20"/>
        </w:rPr>
        <w:t>AROWEGO - ODLEG</w:t>
      </w:r>
      <w:r w:rsidRPr="00FB6953">
        <w:rPr>
          <w:rFonts w:ascii="czcionka-bold" w:hAnsi="czcionka-bold" w:hint="eastAsia"/>
          <w:bCs w:val="0"/>
          <w:color w:val="FF0000"/>
          <w:sz w:val="20"/>
          <w:szCs w:val="20"/>
        </w:rPr>
        <w:t>Ł</w:t>
      </w:r>
      <w:r w:rsidRPr="00FB6953">
        <w:rPr>
          <w:rFonts w:ascii="czcionka-bold" w:hAnsi="czcionka-bold"/>
          <w:bCs w:val="0"/>
          <w:color w:val="FF0000"/>
          <w:sz w:val="20"/>
          <w:szCs w:val="20"/>
        </w:rPr>
        <w:t>O</w:t>
      </w:r>
      <w:r w:rsidRPr="00FB6953">
        <w:rPr>
          <w:rFonts w:ascii="czcionka-bold" w:hAnsi="czcionka-bold" w:hint="eastAsia"/>
          <w:bCs w:val="0"/>
          <w:color w:val="FF0000"/>
          <w:sz w:val="20"/>
          <w:szCs w:val="20"/>
        </w:rPr>
        <w:t>Ś</w:t>
      </w:r>
      <w:r w:rsidRPr="00FB6953">
        <w:rPr>
          <w:rFonts w:ascii="czcionka-bold" w:hAnsi="czcionka-bold"/>
          <w:bCs w:val="0"/>
          <w:color w:val="FF0000"/>
          <w:sz w:val="20"/>
          <w:szCs w:val="20"/>
        </w:rPr>
        <w:t>CI I OZNACZENIA</w:t>
      </w:r>
    </w:p>
    <w:p w:rsidR="00A17483" w:rsidRPr="00A70E7C" w:rsidRDefault="00A17483" w:rsidP="00A17483">
      <w:pPr>
        <w:shd w:val="clear" w:color="auto" w:fill="FFFFFF"/>
        <w:spacing w:after="80" w:line="240" w:lineRule="auto"/>
        <w:rPr>
          <w:rFonts w:eastAsia="Times New Roman" w:cstheme="minorHAnsi"/>
          <w:b/>
          <w:color w:val="233141"/>
          <w:sz w:val="18"/>
          <w:szCs w:val="18"/>
          <w:lang w:eastAsia="pl-PL"/>
        </w:rPr>
      </w:pPr>
      <w:r w:rsidRPr="00A70E7C">
        <w:rPr>
          <w:rFonts w:eastAsia="Times New Roman" w:cstheme="minorHAnsi"/>
          <w:b/>
          <w:color w:val="233141"/>
          <w:sz w:val="18"/>
          <w:szCs w:val="18"/>
          <w:u w:val="single"/>
          <w:lang w:eastAsia="pl-PL"/>
        </w:rPr>
        <w:t>OZNACZENIE ŁADUNKU</w:t>
      </w:r>
      <w:r w:rsidRPr="00A70E7C">
        <w:rPr>
          <w:rFonts w:eastAsia="Times New Roman" w:cstheme="minorHAnsi"/>
          <w:b/>
          <w:color w:val="233141"/>
          <w:sz w:val="18"/>
          <w:szCs w:val="18"/>
          <w:lang w:eastAsia="pl-PL"/>
        </w:rPr>
        <w:t>:</w:t>
      </w:r>
    </w:p>
    <w:p w:rsidR="00A17483" w:rsidRPr="00A70E7C" w:rsidRDefault="00A17483" w:rsidP="00A17483">
      <w:pPr>
        <w:shd w:val="clear" w:color="auto" w:fill="FFFFFF"/>
        <w:spacing w:after="96" w:line="240" w:lineRule="auto"/>
        <w:jc w:val="center"/>
        <w:rPr>
          <w:rFonts w:eastAsia="Times New Roman" w:cstheme="minorHAnsi"/>
          <w:b/>
          <w:color w:val="233141"/>
          <w:sz w:val="18"/>
          <w:szCs w:val="18"/>
          <w:u w:val="single"/>
          <w:lang w:eastAsia="pl-PL"/>
        </w:rPr>
      </w:pPr>
      <w:r w:rsidRPr="00A70E7C">
        <w:rPr>
          <w:rFonts w:eastAsia="Times New Roman" w:cstheme="minorHAnsi"/>
          <w:b/>
          <w:color w:val="233141"/>
          <w:sz w:val="18"/>
          <w:szCs w:val="18"/>
          <w:u w:val="single"/>
          <w:lang w:eastAsia="pl-PL"/>
        </w:rPr>
        <w:t>Tył pojazdu (</w:t>
      </w:r>
      <w:r>
        <w:rPr>
          <w:rFonts w:eastAsia="Times New Roman" w:cstheme="minorHAnsi"/>
          <w:b/>
          <w:color w:val="233141"/>
          <w:sz w:val="18"/>
          <w:szCs w:val="18"/>
          <w:u w:val="single"/>
          <w:lang w:eastAsia="pl-PL"/>
        </w:rPr>
        <w:t xml:space="preserve">ładunek </w:t>
      </w:r>
      <w:r w:rsidRPr="00A70E7C">
        <w:rPr>
          <w:rFonts w:eastAsia="Times New Roman" w:cstheme="minorHAnsi"/>
          <w:b/>
          <w:color w:val="233141"/>
          <w:sz w:val="18"/>
          <w:szCs w:val="18"/>
          <w:u w:val="single"/>
          <w:lang w:eastAsia="pl-PL"/>
        </w:rPr>
        <w:t>wystający powyżej 0,5m):</w:t>
      </w:r>
    </w:p>
    <w:p w:rsidR="00A17483" w:rsidRPr="00A70E7C" w:rsidRDefault="00A17483" w:rsidP="00A17483">
      <w:pPr>
        <w:rPr>
          <w:rFonts w:eastAsia="Times New Roman" w:cstheme="minorHAnsi"/>
          <w:b/>
          <w:sz w:val="18"/>
          <w:szCs w:val="18"/>
          <w:shd w:val="clear" w:color="auto" w:fill="FFFFFF"/>
          <w:lang w:eastAsia="pl-PL"/>
        </w:rPr>
      </w:pPr>
      <w:r w:rsidRPr="00A70E7C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Nie mamy obowiązku oznaczania ładunku wystającego z tyłu pojazdu do 0,5m.</w:t>
      </w:r>
      <w:r w:rsidRPr="00A70E7C">
        <w:rPr>
          <w:rFonts w:eastAsia="Times New Roman" w:cstheme="minorHAnsi"/>
          <w:sz w:val="18"/>
          <w:szCs w:val="18"/>
          <w:lang w:eastAsia="pl-PL"/>
        </w:rPr>
        <w:br/>
      </w:r>
      <w:r w:rsidRPr="00A70E7C">
        <w:rPr>
          <w:rFonts w:eastAsia="Times New Roman" w:cstheme="minorHAnsi"/>
          <w:b/>
          <w:bCs/>
          <w:sz w:val="18"/>
          <w:szCs w:val="18"/>
          <w:lang w:eastAsia="pl-PL"/>
        </w:rPr>
        <w:t>Transport ładunku</w:t>
      </w:r>
      <w:r w:rsidRPr="00A70E7C">
        <w:rPr>
          <w:rFonts w:eastAsia="Times New Roman" w:cstheme="minorHAnsi"/>
          <w:b/>
          <w:sz w:val="18"/>
          <w:szCs w:val="18"/>
          <w:shd w:val="clear" w:color="auto" w:fill="FFFFFF"/>
          <w:lang w:eastAsia="pl-PL"/>
        </w:rPr>
        <w:t> - może zostać oznaczony na 3 sposoby:</w:t>
      </w:r>
    </w:p>
    <w:p w:rsidR="00A17483" w:rsidRPr="00A70E7C" w:rsidRDefault="00A17483" w:rsidP="00A17483">
      <w:pPr>
        <w:rPr>
          <w:rFonts w:cstheme="minorHAnsi"/>
          <w:sz w:val="18"/>
          <w:szCs w:val="18"/>
        </w:rPr>
      </w:pPr>
      <w:r w:rsidRPr="00A70E7C">
        <w:rPr>
          <w:rFonts w:cstheme="minorHAnsi"/>
          <w:noProof/>
          <w:sz w:val="18"/>
          <w:szCs w:val="18"/>
          <w:lang w:eastAsia="pl-PL"/>
        </w:rPr>
        <w:drawing>
          <wp:inline distT="0" distB="0" distL="0" distR="0">
            <wp:extent cx="351790" cy="351790"/>
            <wp:effectExtent l="19050" t="0" r="0" b="0"/>
            <wp:docPr id="33" name="Obraz 33" descr="oznakowanie ładunku tył czerwono-białe pas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oznakowanie ładunku tył czerwono-białe pasy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35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E7C">
        <w:rPr>
          <w:rFonts w:cstheme="minorHAnsi"/>
          <w:sz w:val="18"/>
          <w:szCs w:val="18"/>
        </w:rPr>
        <w:t xml:space="preserve">                                                                                            </w:t>
      </w:r>
      <w:r w:rsidRPr="00A70E7C">
        <w:rPr>
          <w:rFonts w:cstheme="minorHAnsi"/>
          <w:noProof/>
          <w:sz w:val="18"/>
          <w:szCs w:val="18"/>
          <w:lang w:eastAsia="pl-PL"/>
        </w:rPr>
        <w:drawing>
          <wp:inline distT="0" distB="0" distL="0" distR="0">
            <wp:extent cx="405197" cy="405197"/>
            <wp:effectExtent l="19050" t="0" r="0" b="0"/>
            <wp:docPr id="2" name="Obraz 30" descr="oznakowanie ładunku tył pojazdu bryła geometry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oznakowanie ładunku tył pojazdu bryła geometrycz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02" cy="404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E7C">
        <w:rPr>
          <w:rFonts w:cstheme="minorHAnsi"/>
          <w:sz w:val="18"/>
          <w:szCs w:val="18"/>
        </w:rPr>
        <w:t xml:space="preserve">                  </w:t>
      </w:r>
    </w:p>
    <w:p w:rsidR="00A17483" w:rsidRPr="00A70E7C" w:rsidRDefault="00A17483" w:rsidP="00A17483">
      <w:pPr>
        <w:rPr>
          <w:rFonts w:cstheme="minorHAnsi"/>
          <w:sz w:val="18"/>
          <w:szCs w:val="18"/>
        </w:rPr>
      </w:pPr>
      <w:r w:rsidRPr="00A70E7C">
        <w:rPr>
          <w:rStyle w:val="Pogrubienie"/>
          <w:rFonts w:cstheme="minorHAnsi"/>
          <w:sz w:val="18"/>
          <w:szCs w:val="18"/>
          <w:shd w:val="clear" w:color="auto" w:fill="FFFFFF"/>
        </w:rPr>
        <w:t>1) Czerwono-białe pasy</w:t>
      </w:r>
      <w:r w:rsidRPr="00A70E7C">
        <w:rPr>
          <w:rFonts w:cstheme="minorHAnsi"/>
          <w:sz w:val="18"/>
          <w:szCs w:val="18"/>
        </w:rPr>
        <w:br/>
      </w:r>
      <w:r w:rsidRPr="00A70E7C">
        <w:rPr>
          <w:rFonts w:cstheme="minorHAnsi"/>
          <w:sz w:val="18"/>
          <w:szCs w:val="18"/>
          <w:shd w:val="clear" w:color="auto" w:fill="FFFFFF"/>
        </w:rPr>
        <w:t>Umieszczone bezpośrednio na ładunku.              2) l</w:t>
      </w:r>
      <w:r w:rsidRPr="00A70E7C">
        <w:rPr>
          <w:rStyle w:val="Pogrubienie"/>
          <w:rFonts w:cstheme="minorHAnsi"/>
          <w:sz w:val="18"/>
          <w:szCs w:val="18"/>
          <w:shd w:val="clear" w:color="auto" w:fill="FFFFFF"/>
        </w:rPr>
        <w:t>ub czerwono-biała bryła geometryczna</w:t>
      </w:r>
      <w:r w:rsidRPr="00A70E7C">
        <w:rPr>
          <w:rFonts w:cstheme="minorHAnsi"/>
          <w:sz w:val="18"/>
          <w:szCs w:val="18"/>
          <w:shd w:val="clear" w:color="auto" w:fill="FFFFFF"/>
        </w:rPr>
        <w:t xml:space="preserve"> zawieszona na końcu ładunku (stożek, ostrosłup).      </w:t>
      </w:r>
    </w:p>
    <w:p w:rsidR="00A17483" w:rsidRPr="00A70E7C" w:rsidRDefault="00A17483" w:rsidP="00A17483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  <w:t>T</w:t>
      </w:r>
      <w:r w:rsidRPr="00A70E7C">
        <w:rPr>
          <w:rFonts w:eastAsia="Times New Roman" w:cstheme="minorHAnsi"/>
          <w:b/>
          <w:bCs/>
          <w:sz w:val="18"/>
          <w:szCs w:val="18"/>
          <w:u w:val="single"/>
          <w:lang w:eastAsia="pl-PL"/>
        </w:rPr>
        <w:t>ransport drewna długiego</w:t>
      </w:r>
      <w:r w:rsidRPr="00A70E7C">
        <w:rPr>
          <w:rFonts w:eastAsia="Times New Roman" w:cstheme="minorHAnsi"/>
          <w:sz w:val="18"/>
          <w:szCs w:val="18"/>
          <w:shd w:val="clear" w:color="auto" w:fill="FFFFFF"/>
          <w:lang w:eastAsia="pl-PL"/>
        </w:rPr>
        <w:t> - zamiast pasami białymi i czerwonymi, możemy oznaczyć chorągiewką lub tarczą barwy pomarańczowej.</w:t>
      </w:r>
    </w:p>
    <w:p w:rsidR="00A17483" w:rsidRPr="00A70E7C" w:rsidRDefault="00A17483" w:rsidP="00A17483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A70E7C">
        <w:rPr>
          <w:rFonts w:eastAsia="Times New Roman" w:cstheme="minorHAnsi"/>
          <w:noProof/>
          <w:sz w:val="18"/>
          <w:szCs w:val="18"/>
          <w:lang w:eastAsia="pl-PL"/>
        </w:rPr>
        <w:drawing>
          <wp:inline distT="0" distB="0" distL="0" distR="0">
            <wp:extent cx="394837" cy="394837"/>
            <wp:effectExtent l="19050" t="0" r="5213" b="0"/>
            <wp:docPr id="36" name="Obraz 36" descr="oznakowanie ładunku przód pojazd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oznakowanie ładunku przód pojazdu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17" cy="392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E7C">
        <w:rPr>
          <w:rFonts w:eastAsia="Times New Roman" w:cstheme="minorHAnsi"/>
          <w:b/>
          <w:bCs/>
          <w:sz w:val="18"/>
          <w:szCs w:val="18"/>
          <w:lang w:eastAsia="pl-PL"/>
        </w:rPr>
        <w:t xml:space="preserve">                                                                                   </w:t>
      </w:r>
      <w:r w:rsidRPr="00A70E7C">
        <w:rPr>
          <w:rFonts w:eastAsia="Times New Roman" w:cstheme="minorHAnsi"/>
          <w:b/>
          <w:bCs/>
          <w:noProof/>
          <w:sz w:val="18"/>
          <w:szCs w:val="18"/>
          <w:lang w:eastAsia="pl-PL"/>
        </w:rPr>
        <w:drawing>
          <wp:inline distT="0" distB="0" distL="0" distR="0">
            <wp:extent cx="442963" cy="442963"/>
            <wp:effectExtent l="19050" t="0" r="0" b="0"/>
            <wp:docPr id="3" name="Obraz 37" descr="oznakowanie ładunku tył pojazdu pomarańczowa tar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znakowanie ładunku tył pojazdu pomarańczowa tarcz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69" cy="44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E7C">
        <w:rPr>
          <w:rFonts w:eastAsia="Times New Roman" w:cstheme="minorHAnsi"/>
          <w:sz w:val="18"/>
          <w:szCs w:val="18"/>
          <w:lang w:eastAsia="pl-PL"/>
        </w:rPr>
        <w:br/>
      </w:r>
      <w:r w:rsidRPr="00A70E7C">
        <w:rPr>
          <w:rFonts w:eastAsia="Times New Roman" w:cstheme="minorHAnsi"/>
          <w:b/>
          <w:bCs/>
          <w:sz w:val="18"/>
          <w:szCs w:val="18"/>
          <w:lang w:eastAsia="pl-PL"/>
        </w:rPr>
        <w:t>3) Chorągiewka w kolorze pomarańczowym.                           lub tarcza w kolorze pomarańczowym.</w:t>
      </w:r>
    </w:p>
    <w:p w:rsidR="00A17483" w:rsidRPr="00A70E7C" w:rsidRDefault="00A17483" w:rsidP="00A17483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:rsidR="00A17483" w:rsidRPr="00A70E7C" w:rsidRDefault="00A17483" w:rsidP="00A17483">
      <w:pPr>
        <w:pStyle w:val="Bezodstpw"/>
        <w:rPr>
          <w:rFonts w:cstheme="minorHAnsi"/>
          <w:sz w:val="18"/>
          <w:szCs w:val="18"/>
          <w:lang w:eastAsia="pl-PL"/>
        </w:rPr>
      </w:pPr>
      <w:r w:rsidRPr="00A70E7C">
        <w:rPr>
          <w:rFonts w:cstheme="minorHAnsi"/>
          <w:sz w:val="18"/>
          <w:szCs w:val="18"/>
          <w:lang w:eastAsia="pl-PL"/>
        </w:rPr>
        <w:t>1. Łączna powierzchnia biało-czerwonych pasów powinna wynosić co najmniej </w:t>
      </w:r>
      <w:r w:rsidRPr="00A70E7C">
        <w:rPr>
          <w:rFonts w:cstheme="minorHAnsi"/>
          <w:b/>
          <w:bCs/>
          <w:sz w:val="18"/>
          <w:szCs w:val="18"/>
          <w:lang w:eastAsia="pl-PL"/>
        </w:rPr>
        <w:t>1000 cm</w:t>
      </w:r>
      <w:r w:rsidRPr="00A70E7C">
        <w:rPr>
          <w:rFonts w:cstheme="minorHAnsi"/>
          <w:b/>
          <w:bCs/>
          <w:sz w:val="18"/>
          <w:szCs w:val="18"/>
          <w:vertAlign w:val="superscript"/>
          <w:lang w:eastAsia="pl-PL"/>
        </w:rPr>
        <w:t>2</w:t>
      </w:r>
      <w:r w:rsidRPr="00A70E7C">
        <w:rPr>
          <w:rFonts w:cstheme="minorHAnsi"/>
          <w:sz w:val="18"/>
          <w:szCs w:val="18"/>
          <w:lang w:eastAsia="pl-PL"/>
        </w:rPr>
        <w:br/>
        <w:t xml:space="preserve">2. </w:t>
      </w:r>
      <w:r w:rsidRPr="00A70E7C">
        <w:rPr>
          <w:rFonts w:cstheme="minorHAnsi"/>
          <w:b/>
          <w:sz w:val="18"/>
          <w:szCs w:val="18"/>
          <w:u w:val="single"/>
          <w:lang w:eastAsia="pl-PL"/>
        </w:rPr>
        <w:t>Co najmniej</w:t>
      </w:r>
      <w:r w:rsidRPr="00A70E7C">
        <w:rPr>
          <w:rFonts w:cstheme="minorHAnsi"/>
          <w:sz w:val="18"/>
          <w:szCs w:val="18"/>
          <w:lang w:eastAsia="pl-PL"/>
        </w:rPr>
        <w:t> </w:t>
      </w:r>
      <w:r w:rsidRPr="00A70E7C">
        <w:rPr>
          <w:rFonts w:cstheme="minorHAnsi"/>
          <w:b/>
          <w:bCs/>
          <w:sz w:val="18"/>
          <w:szCs w:val="18"/>
          <w:lang w:eastAsia="pl-PL"/>
        </w:rPr>
        <w:t>2 pasy każdej barwy</w:t>
      </w:r>
      <w:r w:rsidRPr="00A70E7C">
        <w:rPr>
          <w:rFonts w:cstheme="minorHAnsi"/>
          <w:sz w:val="18"/>
          <w:szCs w:val="18"/>
          <w:lang w:eastAsia="pl-PL"/>
        </w:rPr>
        <w:t> - po dwa czerwone i białe.</w:t>
      </w:r>
      <w:r w:rsidRPr="00A70E7C">
        <w:rPr>
          <w:rFonts w:cstheme="minorHAnsi"/>
          <w:sz w:val="18"/>
          <w:szCs w:val="18"/>
          <w:lang w:eastAsia="pl-PL"/>
        </w:rPr>
        <w:br/>
        <w:t>3. Dodatkowo w okresie niedostatecznej widoczności umieszczamy </w:t>
      </w:r>
      <w:r w:rsidRPr="00A70E7C">
        <w:rPr>
          <w:rFonts w:cstheme="minorHAnsi"/>
          <w:b/>
          <w:bCs/>
          <w:sz w:val="18"/>
          <w:szCs w:val="18"/>
          <w:lang w:eastAsia="pl-PL"/>
        </w:rPr>
        <w:t>czerwone światło</w:t>
      </w:r>
      <w:r w:rsidRPr="00A70E7C">
        <w:rPr>
          <w:rFonts w:cstheme="minorHAnsi"/>
          <w:sz w:val="18"/>
          <w:szCs w:val="18"/>
          <w:lang w:eastAsia="pl-PL"/>
        </w:rPr>
        <w:t> oraz </w:t>
      </w:r>
      <w:r w:rsidRPr="00A70E7C">
        <w:rPr>
          <w:rFonts w:cstheme="minorHAnsi"/>
          <w:b/>
          <w:bCs/>
          <w:sz w:val="18"/>
          <w:szCs w:val="18"/>
          <w:lang w:eastAsia="pl-PL"/>
        </w:rPr>
        <w:t>czerwone światło odblaskowe</w:t>
      </w:r>
      <w:r w:rsidRPr="00A70E7C">
        <w:rPr>
          <w:rFonts w:cstheme="minorHAnsi"/>
          <w:sz w:val="18"/>
          <w:szCs w:val="18"/>
          <w:lang w:eastAsia="pl-PL"/>
        </w:rPr>
        <w:t> na najbardziej wystającej części ładunku.</w:t>
      </w:r>
    </w:p>
    <w:p w:rsidR="00054424" w:rsidRDefault="00054424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b/>
          <w:sz w:val="18"/>
          <w:szCs w:val="18"/>
          <w:u w:val="single"/>
          <w:lang w:eastAsia="pl-PL"/>
        </w:rPr>
      </w:pPr>
    </w:p>
    <w:p w:rsidR="00A17483" w:rsidRPr="00FB6953" w:rsidRDefault="00A17483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sz w:val="18"/>
          <w:szCs w:val="18"/>
          <w:u w:val="single"/>
          <w:lang w:eastAsia="pl-PL"/>
        </w:rPr>
      </w:pPr>
      <w:r w:rsidRPr="00FB6953">
        <w:rPr>
          <w:rFonts w:ascii="czcionka-bold" w:eastAsia="Times New Roman" w:hAnsi="czcionka-bold" w:cs="Times New Roman"/>
          <w:b/>
          <w:sz w:val="18"/>
          <w:szCs w:val="18"/>
          <w:u w:val="single"/>
          <w:lang w:eastAsia="pl-PL"/>
        </w:rPr>
        <w:t>Przód pojazdu</w:t>
      </w:r>
      <w:r w:rsidRPr="00FB6953">
        <w:rPr>
          <w:rFonts w:ascii="czcionka-bold" w:eastAsia="Times New Roman" w:hAnsi="czcionka-bold" w:cs="Times New Roman"/>
          <w:sz w:val="18"/>
          <w:szCs w:val="18"/>
          <w:u w:val="single"/>
          <w:lang w:eastAsia="pl-PL"/>
        </w:rPr>
        <w:t>:</w:t>
      </w:r>
    </w:p>
    <w:p w:rsidR="00A17483" w:rsidRPr="00FB6953" w:rsidRDefault="00A17483" w:rsidP="00A17483">
      <w:pPr>
        <w:shd w:val="clear" w:color="auto" w:fill="FFFFFF"/>
        <w:spacing w:after="0" w:line="240" w:lineRule="auto"/>
        <w:rPr>
          <w:rFonts w:ascii="czcionka-regular" w:eastAsia="Times New Roman" w:hAnsi="czcionka-regular" w:cs="Times New Roman"/>
          <w:sz w:val="18"/>
          <w:szCs w:val="18"/>
          <w:lang w:eastAsia="pl-PL"/>
        </w:rPr>
      </w:pPr>
    </w:p>
    <w:p w:rsidR="00A17483" w:rsidRPr="00FB6953" w:rsidRDefault="00A17483" w:rsidP="00A17483">
      <w:pPr>
        <w:shd w:val="clear" w:color="auto" w:fill="FFFFFF"/>
        <w:spacing w:after="0" w:line="240" w:lineRule="auto"/>
        <w:rPr>
          <w:rFonts w:ascii="czcionka-regular" w:eastAsia="Times New Roman" w:hAnsi="czcionka-regular" w:cs="Times New Roman"/>
          <w:sz w:val="18"/>
          <w:szCs w:val="18"/>
          <w:lang w:eastAsia="pl-PL"/>
        </w:rPr>
      </w:pPr>
      <w:r>
        <w:rPr>
          <w:rFonts w:ascii="czcionka-regular" w:eastAsia="Times New Roman" w:hAnsi="czcionka-regular" w:cs="Times New Roman"/>
          <w:b/>
          <w:bCs/>
          <w:sz w:val="18"/>
          <w:szCs w:val="18"/>
          <w:lang w:eastAsia="pl-PL"/>
        </w:rPr>
        <w:t xml:space="preserve">1) </w:t>
      </w:r>
      <w:r w:rsidRPr="00FB6953">
        <w:rPr>
          <w:rFonts w:ascii="czcionka-regular" w:eastAsia="Times New Roman" w:hAnsi="czcionka-regular" w:cs="Times New Roman"/>
          <w:noProof/>
          <w:sz w:val="18"/>
          <w:szCs w:val="18"/>
          <w:lang w:eastAsia="pl-PL"/>
        </w:rPr>
        <w:drawing>
          <wp:inline distT="0" distB="0" distL="0" distR="0">
            <wp:extent cx="519965" cy="373981"/>
            <wp:effectExtent l="19050" t="0" r="0" b="0"/>
            <wp:docPr id="38" name="Obraz 38" descr="oznakowanie ładunku przód pojazdu biało czerwone p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oznakowanie ładunku przód pojazdu biało czerwone pas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09" cy="37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zcionka-regular" w:eastAsia="Times New Roman" w:hAnsi="czcionka-regular" w:cs="Times New Roman"/>
          <w:sz w:val="18"/>
          <w:szCs w:val="18"/>
          <w:lang w:eastAsia="pl-PL"/>
        </w:rPr>
        <w:t xml:space="preserve">   </w:t>
      </w:r>
      <w:r w:rsidRPr="00FB6953">
        <w:rPr>
          <w:rFonts w:ascii="czcionka-regular" w:eastAsia="Times New Roman" w:hAnsi="czcionka-regular" w:cs="Times New Roman"/>
          <w:b/>
          <w:bCs/>
          <w:sz w:val="18"/>
          <w:szCs w:val="18"/>
          <w:lang w:eastAsia="pl-PL"/>
        </w:rPr>
        <w:t>Dwa białe i czerwone pasy</w:t>
      </w:r>
      <w:r>
        <w:rPr>
          <w:rFonts w:ascii="czcionka-regular" w:eastAsia="Times New Roman" w:hAnsi="czcionka-regular" w:cs="Times New Roman"/>
          <w:sz w:val="18"/>
          <w:szCs w:val="18"/>
          <w:lang w:eastAsia="pl-PL"/>
        </w:rPr>
        <w:t xml:space="preserve">- </w:t>
      </w:r>
      <w:r w:rsidRPr="007E1832">
        <w:rPr>
          <w:rFonts w:eastAsia="Times New Roman" w:cstheme="minorHAnsi"/>
          <w:sz w:val="18"/>
          <w:szCs w:val="18"/>
          <w:lang w:eastAsia="pl-PL"/>
        </w:rPr>
        <w:t>umieszczone</w:t>
      </w:r>
      <w:r w:rsidRPr="00FB6953">
        <w:rPr>
          <w:rFonts w:ascii="czcionka-regular" w:eastAsia="Times New Roman" w:hAnsi="czcionka-regular" w:cs="Times New Roman"/>
          <w:sz w:val="18"/>
          <w:szCs w:val="18"/>
          <w:lang w:eastAsia="pl-PL"/>
        </w:rPr>
        <w:t xml:space="preserve"> w </w:t>
      </w:r>
      <w:r>
        <w:rPr>
          <w:rFonts w:ascii="czcionka-regular" w:eastAsia="Times New Roman" w:hAnsi="czcionka-regular" w:cs="Times New Roman"/>
          <w:sz w:val="18"/>
          <w:szCs w:val="18"/>
          <w:lang w:eastAsia="pl-PL"/>
        </w:rPr>
        <w:t xml:space="preserve">taki </w:t>
      </w:r>
      <w:r w:rsidRPr="00FB6953">
        <w:rPr>
          <w:rFonts w:ascii="czcionka-regular" w:eastAsia="Times New Roman" w:hAnsi="czcionka-regular" w:cs="Times New Roman"/>
          <w:sz w:val="18"/>
          <w:szCs w:val="18"/>
          <w:lang w:eastAsia="pl-PL"/>
        </w:rPr>
        <w:t>sposób</w:t>
      </w:r>
      <w:r>
        <w:rPr>
          <w:rFonts w:ascii="czcionka-regular" w:eastAsia="Times New Roman" w:hAnsi="czcionka-regular" w:cs="Times New Roman"/>
          <w:sz w:val="18"/>
          <w:szCs w:val="18"/>
          <w:lang w:eastAsia="pl-PL"/>
        </w:rPr>
        <w:t>,</w:t>
      </w:r>
      <w:r w:rsidRPr="00FB6953">
        <w:rPr>
          <w:rFonts w:ascii="czcionka-regular" w:eastAsia="Times New Roman" w:hAnsi="czcionka-regular" w:cs="Times New Roman"/>
          <w:sz w:val="18"/>
          <w:szCs w:val="18"/>
          <w:lang w:eastAsia="pl-PL"/>
        </w:rPr>
        <w:t xml:space="preserve"> aby były widoczne z przodu i </w:t>
      </w:r>
      <w:r>
        <w:rPr>
          <w:rFonts w:ascii="czcionka-regular" w:eastAsia="Times New Roman" w:hAnsi="czcionka-regular" w:cs="Times New Roman"/>
          <w:sz w:val="18"/>
          <w:szCs w:val="18"/>
          <w:lang w:eastAsia="pl-PL"/>
        </w:rPr>
        <w:t xml:space="preserve">z </w:t>
      </w:r>
      <w:r w:rsidRPr="00FB6953">
        <w:rPr>
          <w:rFonts w:ascii="czcionka-regular" w:eastAsia="Times New Roman" w:hAnsi="czcionka-regular" w:cs="Times New Roman"/>
          <w:sz w:val="18"/>
          <w:szCs w:val="18"/>
          <w:lang w:eastAsia="pl-PL"/>
        </w:rPr>
        <w:t>boku pojazdu.</w:t>
      </w:r>
    </w:p>
    <w:p w:rsidR="00A17483" w:rsidRPr="00FB6953" w:rsidRDefault="00A17483" w:rsidP="00A17483">
      <w:pPr>
        <w:shd w:val="clear" w:color="auto" w:fill="FFFFFF"/>
        <w:spacing w:after="0" w:line="240" w:lineRule="auto"/>
        <w:rPr>
          <w:rFonts w:ascii="czcionka-regular" w:eastAsia="Times New Roman" w:hAnsi="czcionka-regular" w:cs="Times New Roman"/>
          <w:sz w:val="18"/>
          <w:szCs w:val="18"/>
          <w:lang w:eastAsia="pl-PL"/>
        </w:rPr>
      </w:pPr>
      <w:r>
        <w:rPr>
          <w:rFonts w:ascii="czcionka-regular" w:eastAsia="Times New Roman" w:hAnsi="czcionka-regular" w:cs="Times New Roman"/>
          <w:b/>
          <w:bCs/>
          <w:sz w:val="18"/>
          <w:szCs w:val="18"/>
          <w:lang w:eastAsia="pl-PL"/>
        </w:rPr>
        <w:t xml:space="preserve">2) </w:t>
      </w:r>
      <w:r w:rsidRPr="00FB6953">
        <w:rPr>
          <w:rFonts w:ascii="czcionka-regular" w:eastAsia="Times New Roman" w:hAnsi="czcionka-regular" w:cs="Times New Roman"/>
          <w:noProof/>
          <w:sz w:val="18"/>
          <w:szCs w:val="18"/>
          <w:lang w:eastAsia="pl-PL"/>
        </w:rPr>
        <w:drawing>
          <wp:inline distT="0" distB="0" distL="0" distR="0">
            <wp:extent cx="413886" cy="413886"/>
            <wp:effectExtent l="19050" t="0" r="5214" b="0"/>
            <wp:docPr id="39" name="Obraz 39" descr="oznakowanie ładunku chorągie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oznakowanie ładunku chorągiewk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26" cy="41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6953">
        <w:rPr>
          <w:rFonts w:ascii="czcionka-regular" w:eastAsia="Times New Roman" w:hAnsi="czcionka-regular" w:cs="Times New Roman"/>
          <w:b/>
          <w:bCs/>
          <w:sz w:val="18"/>
          <w:szCs w:val="18"/>
          <w:lang w:eastAsia="pl-PL"/>
        </w:rPr>
        <w:t>lub chorągiewka w kolorze pomarańczowym.</w:t>
      </w:r>
    </w:p>
    <w:p w:rsidR="00A17483" w:rsidRPr="007E1832" w:rsidRDefault="00A17483" w:rsidP="00A17483">
      <w:pPr>
        <w:pStyle w:val="Bezodstpw"/>
        <w:rPr>
          <w:rFonts w:cstheme="minorHAnsi"/>
          <w:sz w:val="18"/>
          <w:szCs w:val="18"/>
          <w:lang w:eastAsia="pl-PL"/>
        </w:rPr>
      </w:pPr>
      <w:r w:rsidRPr="007E1832">
        <w:rPr>
          <w:rFonts w:cstheme="minorHAnsi"/>
          <w:sz w:val="18"/>
          <w:szCs w:val="18"/>
          <w:lang w:eastAsia="pl-PL"/>
        </w:rPr>
        <w:t>Dodatkowo w okresie niedostatecznej widoczności umieszczamy </w:t>
      </w:r>
      <w:r w:rsidRPr="007E1832">
        <w:rPr>
          <w:rFonts w:cstheme="minorHAnsi"/>
          <w:b/>
          <w:bCs/>
          <w:sz w:val="18"/>
          <w:szCs w:val="18"/>
          <w:lang w:eastAsia="pl-PL"/>
        </w:rPr>
        <w:t>białe światło</w:t>
      </w:r>
      <w:r w:rsidRPr="007E1832">
        <w:rPr>
          <w:rFonts w:cstheme="minorHAnsi"/>
          <w:sz w:val="18"/>
          <w:szCs w:val="18"/>
          <w:lang w:eastAsia="pl-PL"/>
        </w:rPr>
        <w:t> na najbardziej wystającej części ładunku.</w:t>
      </w:r>
    </w:p>
    <w:p w:rsidR="00A17483" w:rsidRDefault="00A17483" w:rsidP="00A17483">
      <w:pPr>
        <w:shd w:val="clear" w:color="auto" w:fill="FFFFFF"/>
        <w:spacing w:after="96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:rsidR="00A17483" w:rsidRPr="007E1832" w:rsidRDefault="00A17483" w:rsidP="00A17483">
      <w:pPr>
        <w:shd w:val="clear" w:color="auto" w:fill="FFFFFF"/>
        <w:spacing w:after="96" w:line="240" w:lineRule="auto"/>
        <w:jc w:val="center"/>
        <w:rPr>
          <w:rFonts w:eastAsia="Times New Roman" w:cstheme="minorHAnsi"/>
          <w:b/>
          <w:sz w:val="18"/>
          <w:szCs w:val="18"/>
          <w:u w:val="single"/>
          <w:lang w:eastAsia="pl-PL"/>
        </w:rPr>
      </w:pPr>
      <w:r w:rsidRPr="007E1832">
        <w:rPr>
          <w:rFonts w:eastAsia="Times New Roman" w:cstheme="minorHAnsi"/>
          <w:b/>
          <w:sz w:val="18"/>
          <w:szCs w:val="18"/>
          <w:u w:val="single"/>
          <w:lang w:eastAsia="pl-PL"/>
        </w:rPr>
        <w:t>Bok pojazdu:</w:t>
      </w:r>
    </w:p>
    <w:p w:rsidR="00A17483" w:rsidRPr="007E1832" w:rsidRDefault="00A17483" w:rsidP="00A17483">
      <w:pPr>
        <w:shd w:val="clear" w:color="auto" w:fill="FFFFFF"/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7E1832">
        <w:rPr>
          <w:rFonts w:eastAsia="Times New Roman" w:cstheme="minorHAnsi"/>
          <w:sz w:val="18"/>
          <w:szCs w:val="18"/>
          <w:lang w:eastAsia="pl-PL"/>
        </w:rPr>
        <w:br/>
      </w:r>
      <w:r w:rsidRPr="007E1832">
        <w:rPr>
          <w:rFonts w:eastAsia="Times New Roman" w:cstheme="minorHAnsi"/>
          <w:noProof/>
          <w:sz w:val="18"/>
          <w:szCs w:val="18"/>
          <w:lang w:eastAsia="pl-PL"/>
        </w:rPr>
        <w:drawing>
          <wp:inline distT="0" distB="0" distL="0" distR="0">
            <wp:extent cx="399382" cy="399382"/>
            <wp:effectExtent l="19050" t="0" r="668" b="0"/>
            <wp:docPr id="40" name="Obraz 40" descr="oznakowanie boku pojazdu chorągiew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oznakowanie boku pojazdu chorągiewk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55" cy="4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sz w:val="18"/>
          <w:szCs w:val="18"/>
          <w:lang w:eastAsia="pl-PL"/>
        </w:rPr>
        <w:t xml:space="preserve">   </w:t>
      </w:r>
      <w:r w:rsidRPr="007E1832">
        <w:rPr>
          <w:rFonts w:eastAsia="Times New Roman" w:cstheme="minorHAnsi"/>
          <w:b/>
          <w:bCs/>
          <w:sz w:val="18"/>
          <w:szCs w:val="18"/>
          <w:lang w:eastAsia="pl-PL"/>
        </w:rPr>
        <w:t>Chorągiewka</w:t>
      </w:r>
      <w:r>
        <w:rPr>
          <w:rFonts w:eastAsia="Times New Roman" w:cstheme="minorHAnsi"/>
          <w:sz w:val="18"/>
          <w:szCs w:val="18"/>
          <w:lang w:eastAsia="pl-PL"/>
        </w:rPr>
        <w:t xml:space="preserve"> – o wymiarach</w:t>
      </w:r>
      <w:r w:rsidRPr="007E1832">
        <w:rPr>
          <w:rFonts w:eastAsia="Times New Roman" w:cstheme="minorHAnsi"/>
          <w:sz w:val="18"/>
          <w:szCs w:val="18"/>
          <w:lang w:eastAsia="pl-PL"/>
        </w:rPr>
        <w:t xml:space="preserve"> 50 x 50 cm, umieszczona przy najbardziej wystającej krawędzi ładunku.</w:t>
      </w:r>
    </w:p>
    <w:p w:rsidR="00A17483" w:rsidRPr="007E1832" w:rsidRDefault="00A17483" w:rsidP="00A17483">
      <w:pPr>
        <w:pStyle w:val="Bezodstpw"/>
        <w:rPr>
          <w:rFonts w:cstheme="minorHAnsi"/>
          <w:sz w:val="18"/>
          <w:szCs w:val="18"/>
          <w:lang w:eastAsia="pl-PL"/>
        </w:rPr>
      </w:pPr>
      <w:r w:rsidRPr="007E1832">
        <w:rPr>
          <w:rFonts w:cstheme="minorHAnsi"/>
          <w:sz w:val="18"/>
          <w:szCs w:val="18"/>
          <w:lang w:eastAsia="pl-PL"/>
        </w:rPr>
        <w:t>Dodatkowo w okresie niedostatecznej widoczności umieszczamy:</w:t>
      </w:r>
      <w:r w:rsidRPr="007E1832">
        <w:rPr>
          <w:rFonts w:cstheme="minorHAnsi"/>
          <w:sz w:val="18"/>
          <w:szCs w:val="18"/>
          <w:lang w:eastAsia="pl-PL"/>
        </w:rPr>
        <w:br/>
      </w:r>
      <w:r w:rsidRPr="007E1832">
        <w:rPr>
          <w:rFonts w:cstheme="minorHAnsi"/>
          <w:b/>
          <w:bCs/>
          <w:sz w:val="18"/>
          <w:szCs w:val="18"/>
          <w:lang w:eastAsia="pl-PL"/>
        </w:rPr>
        <w:t xml:space="preserve">- </w:t>
      </w:r>
      <w:r w:rsidRPr="007E1832">
        <w:rPr>
          <w:rFonts w:cstheme="minorHAnsi"/>
          <w:b/>
          <w:bCs/>
          <w:color w:val="FF0000"/>
          <w:sz w:val="18"/>
          <w:szCs w:val="18"/>
          <w:lang w:eastAsia="pl-PL"/>
        </w:rPr>
        <w:t>białe</w:t>
      </w:r>
      <w:r w:rsidRPr="007E1832">
        <w:rPr>
          <w:rFonts w:cstheme="minorHAnsi"/>
          <w:b/>
          <w:bCs/>
          <w:sz w:val="18"/>
          <w:szCs w:val="18"/>
          <w:lang w:eastAsia="pl-PL"/>
        </w:rPr>
        <w:t xml:space="preserve"> światło odblaskowe</w:t>
      </w:r>
      <w:r>
        <w:rPr>
          <w:rFonts w:cstheme="minorHAnsi"/>
          <w:sz w:val="18"/>
          <w:szCs w:val="18"/>
          <w:lang w:eastAsia="pl-PL"/>
        </w:rPr>
        <w:t xml:space="preserve"> - skierowane do przodu                   </w:t>
      </w:r>
      <w:r w:rsidRPr="007E1832">
        <w:rPr>
          <w:rFonts w:cstheme="minorHAnsi"/>
          <w:sz w:val="18"/>
          <w:szCs w:val="18"/>
          <w:lang w:eastAsia="pl-PL"/>
        </w:rPr>
        <w:t>- </w:t>
      </w:r>
      <w:r w:rsidRPr="007E1832">
        <w:rPr>
          <w:rFonts w:cstheme="minorHAnsi"/>
          <w:b/>
          <w:bCs/>
          <w:color w:val="FF0000"/>
          <w:sz w:val="18"/>
          <w:szCs w:val="18"/>
          <w:lang w:eastAsia="pl-PL"/>
        </w:rPr>
        <w:t>czerwone</w:t>
      </w:r>
      <w:r w:rsidRPr="007E1832">
        <w:rPr>
          <w:rFonts w:cstheme="minorHAnsi"/>
          <w:b/>
          <w:bCs/>
          <w:sz w:val="18"/>
          <w:szCs w:val="18"/>
          <w:lang w:eastAsia="pl-PL"/>
        </w:rPr>
        <w:t xml:space="preserve"> światło odblaskowe</w:t>
      </w:r>
      <w:r w:rsidRPr="007E1832">
        <w:rPr>
          <w:rFonts w:cstheme="minorHAnsi"/>
          <w:sz w:val="18"/>
          <w:szCs w:val="18"/>
          <w:lang w:eastAsia="pl-PL"/>
        </w:rPr>
        <w:t> - skierow</w:t>
      </w:r>
      <w:r>
        <w:rPr>
          <w:rFonts w:cstheme="minorHAnsi"/>
          <w:sz w:val="18"/>
          <w:szCs w:val="18"/>
          <w:lang w:eastAsia="pl-PL"/>
        </w:rPr>
        <w:t>a</w:t>
      </w:r>
      <w:r w:rsidRPr="007E1832">
        <w:rPr>
          <w:rFonts w:cstheme="minorHAnsi"/>
          <w:sz w:val="18"/>
          <w:szCs w:val="18"/>
          <w:lang w:eastAsia="pl-PL"/>
        </w:rPr>
        <w:t>ne do tyłu.</w:t>
      </w:r>
      <w:r w:rsidRPr="007E1832">
        <w:rPr>
          <w:rFonts w:cstheme="minorHAnsi"/>
          <w:sz w:val="18"/>
          <w:szCs w:val="18"/>
          <w:lang w:eastAsia="pl-PL"/>
        </w:rPr>
        <w:br/>
      </w:r>
      <w:r w:rsidRPr="007E1832">
        <w:rPr>
          <w:rFonts w:cstheme="minorHAnsi"/>
          <w:sz w:val="18"/>
          <w:szCs w:val="18"/>
          <w:lang w:eastAsia="pl-PL"/>
        </w:rPr>
        <w:br/>
        <w:t>Światła odblaskowe powinny być umieszczone w odległości </w:t>
      </w:r>
      <w:r w:rsidRPr="007E1832">
        <w:rPr>
          <w:rFonts w:cstheme="minorHAnsi"/>
          <w:b/>
          <w:bCs/>
          <w:sz w:val="18"/>
          <w:szCs w:val="18"/>
          <w:lang w:eastAsia="pl-PL"/>
        </w:rPr>
        <w:t>nie większej niż 40cm</w:t>
      </w:r>
      <w:r w:rsidRPr="007E1832">
        <w:rPr>
          <w:rFonts w:cstheme="minorHAnsi"/>
          <w:sz w:val="18"/>
          <w:szCs w:val="18"/>
          <w:lang w:eastAsia="pl-PL"/>
        </w:rPr>
        <w:t> od najdalszej wystającej krawędzi ładunku.</w:t>
      </w:r>
      <w:r w:rsidRPr="007E1832">
        <w:rPr>
          <w:rFonts w:cstheme="minorHAnsi"/>
          <w:sz w:val="18"/>
          <w:szCs w:val="18"/>
          <w:lang w:eastAsia="pl-PL"/>
        </w:rPr>
        <w:br/>
      </w:r>
      <w:r w:rsidRPr="007E1832">
        <w:rPr>
          <w:rFonts w:cstheme="minorHAnsi"/>
          <w:sz w:val="18"/>
          <w:szCs w:val="18"/>
          <w:lang w:eastAsia="pl-PL"/>
        </w:rPr>
        <w:br/>
        <w:t>W przypadku gdy dł. ładunku (mierzona wzdłuż pojazdu) </w:t>
      </w:r>
      <w:r w:rsidRPr="007E1832">
        <w:rPr>
          <w:rFonts w:cstheme="minorHAnsi"/>
          <w:b/>
          <w:bCs/>
          <w:sz w:val="18"/>
          <w:szCs w:val="18"/>
          <w:lang w:eastAsia="pl-PL"/>
        </w:rPr>
        <w:t>przekracza 3m</w:t>
      </w:r>
      <w:r w:rsidRPr="007E1832">
        <w:rPr>
          <w:rFonts w:cstheme="minorHAnsi"/>
          <w:sz w:val="18"/>
          <w:szCs w:val="18"/>
          <w:lang w:eastAsia="pl-PL"/>
        </w:rPr>
        <w:t>, to pomarańczową chorągiewkę umieszcza się z przodu i z tyłu krawędzi ładunku.</w:t>
      </w:r>
    </w:p>
    <w:p w:rsidR="00A17483" w:rsidRDefault="00A17483" w:rsidP="00A17483">
      <w:pPr>
        <w:pStyle w:val="Bezodstpw"/>
        <w:rPr>
          <w:rFonts w:cstheme="minorHAnsi"/>
          <w:sz w:val="18"/>
          <w:szCs w:val="18"/>
          <w:lang w:eastAsia="pl-PL"/>
        </w:rPr>
      </w:pPr>
    </w:p>
    <w:p w:rsidR="00A17483" w:rsidRPr="007E1832" w:rsidRDefault="00A17483" w:rsidP="00A17483">
      <w:pPr>
        <w:pStyle w:val="Bezodstpw"/>
        <w:rPr>
          <w:rFonts w:cstheme="minorHAnsi"/>
          <w:sz w:val="18"/>
          <w:szCs w:val="18"/>
          <w:lang w:eastAsia="pl-PL"/>
        </w:rPr>
      </w:pPr>
    </w:p>
    <w:p w:rsidR="00A17483" w:rsidRPr="007E1832" w:rsidRDefault="00A17483" w:rsidP="00A17483">
      <w:pPr>
        <w:shd w:val="clear" w:color="auto" w:fill="FFFFFF"/>
        <w:spacing w:after="80" w:line="240" w:lineRule="auto"/>
        <w:rPr>
          <w:rFonts w:eastAsia="Times New Roman" w:cstheme="minorHAnsi"/>
          <w:b/>
          <w:sz w:val="18"/>
          <w:szCs w:val="18"/>
          <w:u w:val="single"/>
          <w:lang w:eastAsia="pl-PL"/>
        </w:rPr>
      </w:pPr>
    </w:p>
    <w:p w:rsidR="00A17483" w:rsidRPr="00A70E7C" w:rsidRDefault="00A17483" w:rsidP="00A17483">
      <w:pPr>
        <w:shd w:val="clear" w:color="auto" w:fill="FFFFFF"/>
        <w:spacing w:after="80" w:line="240" w:lineRule="auto"/>
        <w:rPr>
          <w:rFonts w:ascii="czcionka-semibold" w:eastAsia="Times New Roman" w:hAnsi="czcionka-semibold" w:cs="Times New Roman"/>
          <w:b/>
          <w:sz w:val="18"/>
          <w:szCs w:val="18"/>
          <w:u w:val="single"/>
          <w:lang w:eastAsia="pl-PL"/>
        </w:rPr>
      </w:pPr>
      <w:r w:rsidRPr="00A70E7C">
        <w:rPr>
          <w:rFonts w:ascii="czcionka-semibold" w:eastAsia="Times New Roman" w:hAnsi="czcionka-semibold" w:cs="Times New Roman"/>
          <w:b/>
          <w:sz w:val="18"/>
          <w:szCs w:val="18"/>
          <w:u w:val="single"/>
          <w:lang w:eastAsia="pl-PL"/>
        </w:rPr>
        <w:t xml:space="preserve">WYSTAWANIE </w:t>
      </w:r>
      <w:r w:rsidRPr="00A70E7C">
        <w:rPr>
          <w:rFonts w:ascii="czcionka-semibold" w:eastAsia="Times New Roman" w:hAnsi="czcionka-semibold" w:cs="Times New Roman" w:hint="eastAsia"/>
          <w:b/>
          <w:sz w:val="18"/>
          <w:szCs w:val="18"/>
          <w:u w:val="single"/>
          <w:lang w:eastAsia="pl-PL"/>
        </w:rPr>
        <w:t>Ł</w:t>
      </w:r>
      <w:r w:rsidRPr="00A70E7C">
        <w:rPr>
          <w:rFonts w:ascii="czcionka-semibold" w:eastAsia="Times New Roman" w:hAnsi="czcionka-semibold" w:cs="Times New Roman"/>
          <w:b/>
          <w:sz w:val="18"/>
          <w:szCs w:val="18"/>
          <w:u w:val="single"/>
          <w:lang w:eastAsia="pl-PL"/>
        </w:rPr>
        <w:t>ADUNKU ZA KRAW</w:t>
      </w:r>
      <w:r w:rsidRPr="00A70E7C">
        <w:rPr>
          <w:rFonts w:ascii="czcionka-semibold" w:eastAsia="Times New Roman" w:hAnsi="czcionka-semibold" w:cs="Times New Roman" w:hint="eastAsia"/>
          <w:b/>
          <w:sz w:val="18"/>
          <w:szCs w:val="18"/>
          <w:u w:val="single"/>
          <w:lang w:eastAsia="pl-PL"/>
        </w:rPr>
        <w:t>Ę</w:t>
      </w:r>
      <w:r w:rsidRPr="00A70E7C">
        <w:rPr>
          <w:rFonts w:ascii="czcionka-semibold" w:eastAsia="Times New Roman" w:hAnsi="czcionka-semibold" w:cs="Times New Roman"/>
          <w:b/>
          <w:sz w:val="18"/>
          <w:szCs w:val="18"/>
          <w:u w:val="single"/>
          <w:lang w:eastAsia="pl-PL"/>
        </w:rPr>
        <w:t>D</w:t>
      </w:r>
      <w:r w:rsidRPr="00A70E7C">
        <w:rPr>
          <w:rFonts w:ascii="czcionka-semibold" w:eastAsia="Times New Roman" w:hAnsi="czcionka-semibold" w:cs="Times New Roman" w:hint="eastAsia"/>
          <w:b/>
          <w:sz w:val="18"/>
          <w:szCs w:val="18"/>
          <w:u w:val="single"/>
          <w:lang w:eastAsia="pl-PL"/>
        </w:rPr>
        <w:t>Ź</w:t>
      </w:r>
      <w:r w:rsidRPr="00A70E7C">
        <w:rPr>
          <w:rFonts w:ascii="czcionka-semibold" w:eastAsia="Times New Roman" w:hAnsi="czcionka-semibold" w:cs="Times New Roman"/>
          <w:b/>
          <w:sz w:val="18"/>
          <w:szCs w:val="18"/>
          <w:u w:val="single"/>
          <w:lang w:eastAsia="pl-PL"/>
        </w:rPr>
        <w:t xml:space="preserve"> POJAZDU - ODLEG</w:t>
      </w:r>
      <w:r w:rsidRPr="00A70E7C">
        <w:rPr>
          <w:rFonts w:ascii="czcionka-semibold" w:eastAsia="Times New Roman" w:hAnsi="czcionka-semibold" w:cs="Times New Roman" w:hint="eastAsia"/>
          <w:b/>
          <w:sz w:val="18"/>
          <w:szCs w:val="18"/>
          <w:u w:val="single"/>
          <w:lang w:eastAsia="pl-PL"/>
        </w:rPr>
        <w:t>Ł</w:t>
      </w:r>
      <w:r w:rsidRPr="00A70E7C">
        <w:rPr>
          <w:rFonts w:ascii="czcionka-semibold" w:eastAsia="Times New Roman" w:hAnsi="czcionka-semibold" w:cs="Times New Roman"/>
          <w:b/>
          <w:sz w:val="18"/>
          <w:szCs w:val="18"/>
          <w:u w:val="single"/>
          <w:lang w:eastAsia="pl-PL"/>
        </w:rPr>
        <w:t>O</w:t>
      </w:r>
      <w:r w:rsidRPr="00A70E7C">
        <w:rPr>
          <w:rFonts w:ascii="czcionka-semibold" w:eastAsia="Times New Roman" w:hAnsi="czcionka-semibold" w:cs="Times New Roman" w:hint="eastAsia"/>
          <w:b/>
          <w:sz w:val="18"/>
          <w:szCs w:val="18"/>
          <w:u w:val="single"/>
          <w:lang w:eastAsia="pl-PL"/>
        </w:rPr>
        <w:t>Ś</w:t>
      </w:r>
      <w:r w:rsidRPr="00A70E7C">
        <w:rPr>
          <w:rFonts w:ascii="czcionka-semibold" w:eastAsia="Times New Roman" w:hAnsi="czcionka-semibold" w:cs="Times New Roman"/>
          <w:b/>
          <w:sz w:val="18"/>
          <w:szCs w:val="18"/>
          <w:u w:val="single"/>
          <w:lang w:eastAsia="pl-PL"/>
        </w:rPr>
        <w:t>CI:</w:t>
      </w:r>
    </w:p>
    <w:p w:rsidR="00A17483" w:rsidRPr="00D04FAB" w:rsidRDefault="00A17483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color w:val="233141"/>
          <w:sz w:val="18"/>
          <w:szCs w:val="18"/>
          <w:lang w:eastAsia="pl-PL"/>
        </w:rPr>
      </w:pPr>
      <w:r w:rsidRPr="007E1832">
        <w:rPr>
          <w:rFonts w:ascii="czcionka-bold" w:eastAsia="Times New Roman" w:hAnsi="czcionka-bold" w:cs="Times New Roman"/>
          <w:b/>
          <w:sz w:val="18"/>
          <w:szCs w:val="18"/>
          <w:u w:val="single"/>
          <w:lang w:eastAsia="pl-PL"/>
        </w:rPr>
        <w:t>Tył pojazdu</w:t>
      </w:r>
      <w:r w:rsidRPr="00D04FAB">
        <w:rPr>
          <w:rFonts w:ascii="czcionka-bold" w:eastAsia="Times New Roman" w:hAnsi="czcionka-bold" w:cs="Times New Roman"/>
          <w:color w:val="233141"/>
          <w:sz w:val="18"/>
          <w:szCs w:val="18"/>
          <w:lang w:eastAsia="pl-PL"/>
        </w:rPr>
        <w:t>:</w:t>
      </w:r>
    </w:p>
    <w:p w:rsidR="00A17483" w:rsidRPr="00A70E7C" w:rsidRDefault="00A17483" w:rsidP="00A17483">
      <w:pPr>
        <w:shd w:val="clear" w:color="auto" w:fill="FFFFFF"/>
        <w:spacing w:after="0" w:line="240" w:lineRule="auto"/>
        <w:rPr>
          <w:rFonts w:ascii="czcionka-regular" w:eastAsia="Times New Roman" w:hAnsi="czcionka-regular" w:cs="Times New Roman"/>
          <w:b/>
          <w:sz w:val="18"/>
          <w:szCs w:val="18"/>
          <w:lang w:eastAsia="pl-PL"/>
        </w:rPr>
      </w:pPr>
      <w:r w:rsidRPr="00D04FAB">
        <w:rPr>
          <w:rFonts w:ascii="czcionka-regular" w:eastAsia="Times New Roman" w:hAnsi="czcionka-regular" w:cs="Times New Roman"/>
          <w:b/>
          <w:bCs/>
          <w:color w:val="FF0000"/>
          <w:sz w:val="18"/>
          <w:szCs w:val="18"/>
          <w:lang w:eastAsia="pl-PL"/>
        </w:rPr>
        <w:t>2 m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t xml:space="preserve">- 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>maksymalna odległość wystawania ładunku z tyłu pojazdu.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br/>
      </w:r>
      <w:r w:rsidRPr="00D04FAB">
        <w:rPr>
          <w:rFonts w:ascii="czcionka-regular" w:eastAsia="Times New Roman" w:hAnsi="czcionka-regular" w:cs="Times New Roman"/>
          <w:b/>
          <w:bCs/>
          <w:color w:val="FFA500"/>
          <w:sz w:val="18"/>
          <w:szCs w:val="18"/>
          <w:lang w:eastAsia="pl-PL"/>
        </w:rPr>
        <w:t>5 m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 xml:space="preserve">- </w:t>
      </w:r>
      <w:r w:rsidRPr="00A70E7C">
        <w:rPr>
          <w:rFonts w:ascii="czcionka-regular" w:eastAsia="Times New Roman" w:hAnsi="czcionka-regular" w:cs="Times New Roman"/>
          <w:b/>
          <w:sz w:val="18"/>
          <w:szCs w:val="18"/>
          <w:lang w:eastAsia="pl-PL"/>
        </w:rPr>
        <w:t>maksymalna odległość wystawania drewna długiego z tyłu pojazdu.</w:t>
      </w:r>
    </w:p>
    <w:p w:rsidR="00054424" w:rsidRDefault="00054424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</w:pPr>
    </w:p>
    <w:p w:rsidR="00054424" w:rsidRDefault="00054424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</w:pPr>
    </w:p>
    <w:p w:rsidR="00A17483" w:rsidRPr="00D04FAB" w:rsidRDefault="00A17483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</w:pPr>
      <w:r w:rsidRPr="00D04FAB"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  <w:t>Przód pojazdu:</w:t>
      </w:r>
    </w:p>
    <w:p w:rsidR="00A17483" w:rsidRPr="00A70E7C" w:rsidRDefault="00A17483" w:rsidP="00A17483">
      <w:pPr>
        <w:shd w:val="clear" w:color="auto" w:fill="FFFFFF"/>
        <w:spacing w:after="0" w:line="240" w:lineRule="auto"/>
        <w:rPr>
          <w:rFonts w:ascii="czcionka-regular" w:eastAsia="Times New Roman" w:hAnsi="czcionka-regular" w:cs="Times New Roman"/>
          <w:sz w:val="18"/>
          <w:szCs w:val="18"/>
          <w:lang w:eastAsia="pl-PL"/>
        </w:rPr>
      </w:pPr>
      <w:r w:rsidRPr="00D04FAB">
        <w:rPr>
          <w:rFonts w:ascii="czcionka-regular" w:eastAsia="Times New Roman" w:hAnsi="czcionka-regular" w:cs="Times New Roman"/>
          <w:b/>
          <w:bCs/>
          <w:color w:val="00B0F0"/>
          <w:sz w:val="18"/>
          <w:szCs w:val="18"/>
          <w:lang w:eastAsia="pl-PL"/>
        </w:rPr>
        <w:t>0,5 m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t xml:space="preserve">- 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>maksymalna odległość wystawania ładunku od przedniej krawędzi pojazdu.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br/>
      </w:r>
      <w:r w:rsidRPr="00D04FAB">
        <w:rPr>
          <w:rFonts w:ascii="czcionka-regular" w:eastAsia="Times New Roman" w:hAnsi="czcionka-regular" w:cs="Times New Roman"/>
          <w:b/>
          <w:bCs/>
          <w:color w:val="0070C0"/>
          <w:sz w:val="18"/>
          <w:szCs w:val="18"/>
          <w:lang w:eastAsia="pl-PL"/>
        </w:rPr>
        <w:t>1,5 m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t xml:space="preserve">- 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>maksymalna odległość wystawania ładunku od siedzenia kierowcy.</w:t>
      </w:r>
    </w:p>
    <w:p w:rsidR="00A17483" w:rsidRDefault="00A17483" w:rsidP="00A17483">
      <w:pPr>
        <w:rPr>
          <w:sz w:val="18"/>
          <w:szCs w:val="18"/>
        </w:rPr>
      </w:pPr>
      <w:r w:rsidRPr="00D04FAB">
        <w:rPr>
          <w:noProof/>
          <w:sz w:val="18"/>
          <w:szCs w:val="18"/>
          <w:lang w:eastAsia="pl-PL"/>
        </w:rPr>
        <w:drawing>
          <wp:inline distT="0" distB="0" distL="0" distR="0">
            <wp:extent cx="3152862" cy="1615440"/>
            <wp:effectExtent l="19050" t="0" r="9438" b="0"/>
            <wp:docPr id="4" name="Obraz 1" descr="Ile może wystawać ładunek - e-testynaprawojazd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e może wystawać ładunek - e-testynaprawojazdy.pl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678" cy="1620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483" w:rsidRPr="00D04FAB" w:rsidRDefault="00A17483" w:rsidP="00A17483">
      <w:pPr>
        <w:rPr>
          <w:sz w:val="18"/>
          <w:szCs w:val="18"/>
        </w:rPr>
      </w:pPr>
    </w:p>
    <w:p w:rsidR="00A17483" w:rsidRPr="00D04FAB" w:rsidRDefault="00A17483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</w:pPr>
      <w:r w:rsidRPr="00D04FAB"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  <w:t>Bok pojazdu:</w:t>
      </w:r>
    </w:p>
    <w:p w:rsidR="00A17483" w:rsidRPr="00A70E7C" w:rsidRDefault="00A17483" w:rsidP="00A17483">
      <w:pPr>
        <w:shd w:val="clear" w:color="auto" w:fill="FFFFFF"/>
        <w:spacing w:after="0" w:line="240" w:lineRule="auto"/>
        <w:rPr>
          <w:rFonts w:ascii="czcionka-regular" w:eastAsia="Times New Roman" w:hAnsi="czcionka-regular" w:cs="Times New Roman"/>
          <w:sz w:val="18"/>
          <w:szCs w:val="18"/>
          <w:lang w:eastAsia="pl-PL"/>
        </w:rPr>
      </w:pPr>
      <w:r w:rsidRPr="00A70E7C">
        <w:rPr>
          <w:rFonts w:ascii="czcionka-regular" w:eastAsia="Times New Roman" w:hAnsi="czcionka-regular" w:cs="Times New Roman"/>
          <w:b/>
          <w:bCs/>
          <w:sz w:val="18"/>
          <w:szCs w:val="18"/>
          <w:lang w:eastAsia="pl-PL"/>
        </w:rPr>
        <w:t>2,55 m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>- maksymalna szerokość pojazdu razem z wystającym ładunkiem.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br/>
      </w:r>
      <w:r w:rsidRPr="00D04FAB">
        <w:rPr>
          <w:rFonts w:ascii="czcionka-regular" w:eastAsia="Times New Roman" w:hAnsi="czcionka-regular" w:cs="Times New Roman"/>
          <w:b/>
          <w:bCs/>
          <w:color w:val="FFA500"/>
          <w:sz w:val="18"/>
          <w:szCs w:val="18"/>
          <w:lang w:eastAsia="pl-PL"/>
        </w:rPr>
        <w:t>3 m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t> 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>- maksymalna szerokość pojazdu z ładunkiem w przypadku gdy szerokość pojazdu wynosi </w:t>
      </w:r>
      <w:r w:rsidRPr="00A70E7C">
        <w:rPr>
          <w:rFonts w:ascii="czcionka-regular" w:eastAsia="Times New Roman" w:hAnsi="czcionka-regular" w:cs="Times New Roman"/>
          <w:b/>
          <w:bCs/>
          <w:sz w:val="18"/>
          <w:szCs w:val="18"/>
          <w:lang w:eastAsia="pl-PL"/>
        </w:rPr>
        <w:t>2,55m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br/>
      </w:r>
      <w:r w:rsidRPr="00D04FAB">
        <w:rPr>
          <w:rFonts w:ascii="czcionka-regular" w:eastAsia="Times New Roman" w:hAnsi="czcionka-regular" w:cs="Times New Roman"/>
          <w:b/>
          <w:bCs/>
          <w:color w:val="FF0808"/>
          <w:sz w:val="18"/>
          <w:szCs w:val="18"/>
          <w:lang w:eastAsia="pl-PL"/>
        </w:rPr>
        <w:t>23 cm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t> 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>- maksymalna odległość wystającego ładunku z jednego boku pojazdu.</w:t>
      </w:r>
    </w:p>
    <w:p w:rsidR="00A17483" w:rsidRDefault="00A17483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</w:pPr>
    </w:p>
    <w:p w:rsidR="00A17483" w:rsidRPr="00D04FAB" w:rsidRDefault="00A17483" w:rsidP="00A17483">
      <w:pPr>
        <w:shd w:val="clear" w:color="auto" w:fill="FFFFFF"/>
        <w:spacing w:after="96" w:line="240" w:lineRule="auto"/>
        <w:jc w:val="center"/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</w:pPr>
      <w:r w:rsidRPr="00D04FAB">
        <w:rPr>
          <w:rFonts w:ascii="czcionka-bold" w:eastAsia="Times New Roman" w:hAnsi="czcionka-bold" w:cs="Times New Roman"/>
          <w:b/>
          <w:color w:val="233141"/>
          <w:sz w:val="18"/>
          <w:szCs w:val="18"/>
          <w:u w:val="single"/>
          <w:lang w:eastAsia="pl-PL"/>
        </w:rPr>
        <w:t>Wysokość pojazdu:</w:t>
      </w:r>
    </w:p>
    <w:p w:rsidR="00A17483" w:rsidRPr="00A70E7C" w:rsidRDefault="00A17483" w:rsidP="00A17483">
      <w:pPr>
        <w:shd w:val="clear" w:color="auto" w:fill="FFFFFF"/>
        <w:spacing w:after="0" w:line="240" w:lineRule="auto"/>
        <w:rPr>
          <w:rFonts w:ascii="czcionka-regular" w:eastAsia="Times New Roman" w:hAnsi="czcionka-regular" w:cs="Times New Roman"/>
          <w:sz w:val="18"/>
          <w:szCs w:val="18"/>
          <w:lang w:eastAsia="pl-PL"/>
        </w:rPr>
      </w:pPr>
      <w:r w:rsidRPr="00D04FAB">
        <w:rPr>
          <w:rFonts w:ascii="czcionka-regular" w:eastAsia="Times New Roman" w:hAnsi="czcionka-regular" w:cs="Times New Roman"/>
          <w:b/>
          <w:bCs/>
          <w:color w:val="F89AED"/>
          <w:sz w:val="18"/>
          <w:szCs w:val="18"/>
          <w:lang w:eastAsia="pl-PL"/>
        </w:rPr>
        <w:t>4 m</w:t>
      </w:r>
      <w:r w:rsidRPr="00D04FAB">
        <w:rPr>
          <w:rFonts w:ascii="czcionka-regular" w:eastAsia="Times New Roman" w:hAnsi="czcionka-regular" w:cs="Times New Roman"/>
          <w:color w:val="999999"/>
          <w:sz w:val="18"/>
          <w:szCs w:val="18"/>
          <w:lang w:eastAsia="pl-PL"/>
        </w:rPr>
        <w:t xml:space="preserve"> - </w:t>
      </w:r>
      <w:r w:rsidRPr="00A70E7C">
        <w:rPr>
          <w:rFonts w:ascii="czcionka-regular" w:eastAsia="Times New Roman" w:hAnsi="czcionka-regular" w:cs="Times New Roman"/>
          <w:sz w:val="18"/>
          <w:szCs w:val="18"/>
          <w:lang w:eastAsia="pl-PL"/>
        </w:rPr>
        <w:t>maksymalna wysokość pojazdu z ładunkiem.</w:t>
      </w:r>
    </w:p>
    <w:p w:rsidR="00A17483" w:rsidRDefault="00A17483" w:rsidP="00A17483">
      <w:r>
        <w:rPr>
          <w:noProof/>
          <w:lang w:eastAsia="pl-PL"/>
        </w:rPr>
        <w:drawing>
          <wp:inline distT="0" distB="0" distL="0" distR="0">
            <wp:extent cx="3106272" cy="1407160"/>
            <wp:effectExtent l="19050" t="0" r="0" b="0"/>
            <wp:docPr id="46" name="Obraz 46" descr="odległości wystawania ładunków z naczepy bok pojaz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odległości wystawania ładunków z naczepy bok pojazdu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881" cy="140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 w:rsidRPr="007E1832">
        <w:rPr>
          <w:noProof/>
          <w:lang w:eastAsia="pl-PL"/>
        </w:rPr>
        <w:drawing>
          <wp:inline distT="0" distB="0" distL="0" distR="0">
            <wp:extent cx="1078230" cy="720616"/>
            <wp:effectExtent l="19050" t="0" r="7620" b="0"/>
            <wp:docPr id="1" name="Obraz 6" descr="Tablice wyróżniające ponadgabarytowe LAMPKA - Vika - Systemy Mocowania  Ładun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blice wyróżniające ponadgabarytowe LAMPKA - Vika - Systemy Mocowania  Ładunków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67" cy="723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483" w:rsidRPr="007E1832" w:rsidRDefault="00A17483" w:rsidP="00A17483">
      <w:pPr>
        <w:pStyle w:val="Bezodstpw"/>
        <w:rPr>
          <w:sz w:val="20"/>
          <w:szCs w:val="20"/>
        </w:rPr>
      </w:pPr>
      <w:r w:rsidRPr="007E1832">
        <w:rPr>
          <w:b/>
          <w:color w:val="C00000"/>
          <w:sz w:val="20"/>
          <w:szCs w:val="20"/>
        </w:rPr>
        <w:t>TABLICE WYRÓŻNIAJĄCE PONADGABARYTOWE</w:t>
      </w:r>
      <w:r w:rsidRPr="007E1832">
        <w:rPr>
          <w:sz w:val="20"/>
          <w:szCs w:val="20"/>
        </w:rPr>
        <w:t xml:space="preserve"> o wym. 40 x 30 cm z biało-czerwonymi pasami skierowanymi pod kątem 45</w:t>
      </w:r>
      <w:r w:rsidRPr="007E1832">
        <w:rPr>
          <w:sz w:val="20"/>
          <w:szCs w:val="20"/>
          <w:vertAlign w:val="superscript"/>
        </w:rPr>
        <w:t>0</w:t>
      </w:r>
      <w:r w:rsidRPr="007E1832">
        <w:rPr>
          <w:sz w:val="20"/>
          <w:szCs w:val="20"/>
        </w:rPr>
        <w:t>.</w:t>
      </w:r>
    </w:p>
    <w:p w:rsidR="00A17483" w:rsidRPr="007E1832" w:rsidRDefault="00A17483" w:rsidP="00A17483">
      <w:pPr>
        <w:pStyle w:val="Bezodstpw"/>
        <w:rPr>
          <w:color w:val="000000"/>
        </w:rPr>
      </w:pPr>
      <w:r w:rsidRPr="007E1832">
        <w:rPr>
          <w:sz w:val="20"/>
          <w:szCs w:val="20"/>
        </w:rPr>
        <w:t xml:space="preserve"> </w:t>
      </w:r>
      <w:r w:rsidRPr="007E1832">
        <w:rPr>
          <w:color w:val="000000"/>
          <w:sz w:val="20"/>
          <w:szCs w:val="20"/>
        </w:rPr>
        <w:t>to oznaczenie dla zestawu pojazdów, które przekraczają wyróżnione wielkości</w:t>
      </w:r>
      <w:r w:rsidRPr="007E1832">
        <w:rPr>
          <w:color w:val="000000"/>
        </w:rPr>
        <w:t>. </w:t>
      </w:r>
    </w:p>
    <w:p w:rsidR="00A17483" w:rsidRPr="007E1832" w:rsidRDefault="00A17483" w:rsidP="00A17483">
      <w:pPr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color w:val="C00000"/>
          <w:sz w:val="20"/>
          <w:szCs w:val="20"/>
          <w:lang w:eastAsia="pl-PL"/>
        </w:rPr>
      </w:pPr>
      <w:r w:rsidRPr="007E1832">
        <w:rPr>
          <w:rFonts w:eastAsia="Times New Roman" w:cstheme="minorHAnsi"/>
          <w:color w:val="C00000"/>
          <w:sz w:val="20"/>
          <w:szCs w:val="20"/>
          <w:lang w:eastAsia="pl-PL"/>
        </w:rPr>
        <w:t>całkowita długość: 16,5 m</w:t>
      </w:r>
    </w:p>
    <w:p w:rsidR="00A17483" w:rsidRPr="007E1832" w:rsidRDefault="00A17483" w:rsidP="00A17483">
      <w:pPr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color w:val="C00000"/>
          <w:sz w:val="20"/>
          <w:szCs w:val="20"/>
          <w:lang w:eastAsia="pl-PL"/>
        </w:rPr>
      </w:pPr>
      <w:r w:rsidRPr="007E1832">
        <w:rPr>
          <w:rFonts w:eastAsia="Times New Roman" w:cstheme="minorHAnsi"/>
          <w:color w:val="C00000"/>
          <w:sz w:val="20"/>
          <w:szCs w:val="20"/>
          <w:lang w:eastAsia="pl-PL"/>
        </w:rPr>
        <w:t>szerokość: 2,50 m</w:t>
      </w:r>
    </w:p>
    <w:p w:rsidR="00A17483" w:rsidRPr="007E1832" w:rsidRDefault="00A17483" w:rsidP="00A17483">
      <w:pPr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color w:val="C00000"/>
          <w:sz w:val="20"/>
          <w:szCs w:val="20"/>
          <w:lang w:eastAsia="pl-PL"/>
        </w:rPr>
      </w:pPr>
      <w:r w:rsidRPr="007E1832">
        <w:rPr>
          <w:rFonts w:eastAsia="Times New Roman" w:cstheme="minorHAnsi"/>
          <w:color w:val="C00000"/>
          <w:sz w:val="20"/>
          <w:szCs w:val="20"/>
          <w:lang w:eastAsia="pl-PL"/>
        </w:rPr>
        <w:t>wysokość 4,0 m</w:t>
      </w:r>
    </w:p>
    <w:p w:rsidR="00A17483" w:rsidRPr="007E1832" w:rsidRDefault="00A17483" w:rsidP="00A17483">
      <w:pPr>
        <w:numPr>
          <w:ilvl w:val="0"/>
          <w:numId w:val="1"/>
        </w:numPr>
        <w:spacing w:after="0" w:line="240" w:lineRule="auto"/>
        <w:ind w:left="0"/>
        <w:rPr>
          <w:rFonts w:eastAsia="Times New Roman" w:cstheme="minorHAnsi"/>
          <w:color w:val="C00000"/>
          <w:sz w:val="20"/>
          <w:szCs w:val="20"/>
          <w:lang w:eastAsia="pl-PL"/>
        </w:rPr>
      </w:pPr>
      <w:r w:rsidRPr="007E1832">
        <w:rPr>
          <w:rFonts w:eastAsia="Times New Roman" w:cstheme="minorHAnsi"/>
          <w:color w:val="C00000"/>
          <w:sz w:val="20"/>
          <w:szCs w:val="20"/>
          <w:lang w:eastAsia="pl-PL"/>
        </w:rPr>
        <w:t>masa całkowita: 42 tony</w:t>
      </w:r>
    </w:p>
    <w:p w:rsidR="00A17483" w:rsidRPr="007E1832" w:rsidRDefault="00A17483" w:rsidP="00A17483">
      <w:pPr>
        <w:shd w:val="clear" w:color="auto" w:fill="FFFFFF"/>
        <w:spacing w:after="0" w:line="288" w:lineRule="atLeast"/>
        <w:outlineLvl w:val="1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</w:pPr>
      <w:r w:rsidRPr="007E1832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pl-PL"/>
        </w:rPr>
        <w:t>Tablice wyróżniające ponadgabarytowe - jak stosować?</w:t>
      </w:r>
    </w:p>
    <w:p w:rsidR="00A17483" w:rsidRPr="007E1832" w:rsidRDefault="00A17483" w:rsidP="00A17483">
      <w:pPr>
        <w:shd w:val="clear" w:color="auto" w:fill="FFFFFF"/>
        <w:spacing w:after="0" w:line="216" w:lineRule="atLeas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E183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Tablice wyróżniające ponadgabarytowe</w:t>
      </w:r>
      <w:r w:rsidRPr="007E1832">
        <w:rPr>
          <w:rFonts w:eastAsia="Times New Roman" w:cstheme="minorHAnsi"/>
          <w:color w:val="000000"/>
          <w:sz w:val="20"/>
          <w:szCs w:val="20"/>
          <w:lang w:eastAsia="pl-PL"/>
        </w:rPr>
        <w:t> należy stosować zgodnie z ustawą dotyczącą oznaczeń z lampkami koloru białego i czerwonego:</w:t>
      </w:r>
    </w:p>
    <w:p w:rsidR="00A17483" w:rsidRPr="007E1832" w:rsidRDefault="00A17483" w:rsidP="00A17483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E1832">
        <w:rPr>
          <w:rFonts w:eastAsia="Times New Roman" w:cstheme="minorHAnsi"/>
          <w:color w:val="000000"/>
          <w:sz w:val="20"/>
          <w:szCs w:val="20"/>
          <w:lang w:eastAsia="pl-PL"/>
        </w:rPr>
        <w:t>ładunek wystaje z przodu pojazdu - dwie tablice gabarytowe umieszczone w widocznym miejscu</w:t>
      </w:r>
    </w:p>
    <w:p w:rsidR="00A17483" w:rsidRPr="007E1832" w:rsidRDefault="00A17483" w:rsidP="00A17483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E1832">
        <w:rPr>
          <w:rFonts w:eastAsia="Times New Roman" w:cstheme="minorHAnsi"/>
          <w:color w:val="000000"/>
          <w:sz w:val="20"/>
          <w:szCs w:val="20"/>
          <w:lang w:eastAsia="pl-PL"/>
        </w:rPr>
        <w:t>ładunek wystaje po bokach pojazdu - chorągiewka umieszczona na najbardziej wystających krawędziach ładunku</w:t>
      </w:r>
    </w:p>
    <w:p w:rsidR="00A17483" w:rsidRPr="007E1832" w:rsidRDefault="00A17483" w:rsidP="00A17483">
      <w:pPr>
        <w:numPr>
          <w:ilvl w:val="0"/>
          <w:numId w:val="2"/>
        </w:numPr>
        <w:spacing w:after="0" w:line="240" w:lineRule="auto"/>
        <w:ind w:left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E1832">
        <w:rPr>
          <w:rFonts w:eastAsia="Times New Roman" w:cstheme="minorHAnsi"/>
          <w:color w:val="000000"/>
          <w:sz w:val="20"/>
          <w:szCs w:val="20"/>
          <w:lang w:eastAsia="pl-PL"/>
        </w:rPr>
        <w:t>ładunek wystaje z tyłu pojazdu - dwie tablice gabarytowe umieszczone bezpośrednio na ładunku z tyłu pojazdu</w:t>
      </w:r>
    </w:p>
    <w:p w:rsidR="00AF0B07" w:rsidRDefault="00A17483">
      <w:pPr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lastRenderedPageBreak/>
        <w:t xml:space="preserve">       </w:t>
      </w:r>
      <w:r w:rsidRPr="00D0501D">
        <w:rPr>
          <w:noProof/>
          <w:sz w:val="20"/>
          <w:szCs w:val="20"/>
          <w:lang w:eastAsia="pl-PL"/>
        </w:rPr>
        <w:drawing>
          <wp:inline distT="0" distB="0" distL="0" distR="0">
            <wp:extent cx="2597550" cy="1799924"/>
            <wp:effectExtent l="19050" t="0" r="0" b="0"/>
            <wp:docPr id="9" name="Obraz 24" descr="Przewożenie ładunku. Masy, wymiary i odległości. - sklep z zaopatrzeniem  dla Ośrodków Szkolenia Kierow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rzewożenie ładunku. Masy, wymiary i odległości. - sklep z zaopatrzeniem  dla Ośrodków Szkolenia Kierowców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929" cy="1798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pl-PL"/>
        </w:rPr>
        <w:t xml:space="preserve">    </w:t>
      </w:r>
      <w:r w:rsidRPr="00D0501D">
        <w:rPr>
          <w:noProof/>
          <w:sz w:val="20"/>
          <w:szCs w:val="20"/>
          <w:lang w:eastAsia="pl-PL"/>
        </w:rPr>
        <w:drawing>
          <wp:inline distT="0" distB="0" distL="0" distR="0">
            <wp:extent cx="2566335" cy="1799925"/>
            <wp:effectExtent l="19050" t="0" r="5415" b="0"/>
            <wp:docPr id="11" name="Obraz 27" descr="Przewożenie ładunku. Masy, wymiary i odległości. - sklep z zaopatrzeniem  dla Ośrodków Szkolenia Kierowc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rzewożenie ładunku. Masy, wymiary i odległości. - sklep z zaopatrzeniem  dla Ośrodków Szkolenia Kierowców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723" cy="181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424" w:rsidRDefault="00054424" w:rsidP="00882CED">
      <w:pPr>
        <w:pStyle w:val="Nagwek3"/>
        <w:shd w:val="clear" w:color="auto" w:fill="FFFFFF"/>
        <w:spacing w:before="216" w:after="136" w:line="240" w:lineRule="atLeast"/>
        <w:rPr>
          <w:rStyle w:val="Pogrubienie"/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</w:p>
    <w:p w:rsidR="00882CED" w:rsidRPr="00882CED" w:rsidRDefault="00882CED" w:rsidP="00882CED">
      <w:pPr>
        <w:pStyle w:val="Nagwek3"/>
        <w:shd w:val="clear" w:color="auto" w:fill="FFFFFF"/>
        <w:spacing w:before="216" w:after="136" w:line="240" w:lineRule="atLeast"/>
        <w:rPr>
          <w:rStyle w:val="Pogrubienie"/>
          <w:rFonts w:asciiTheme="minorHAnsi" w:hAnsiTheme="minorHAnsi" w:cstheme="minorHAnsi"/>
          <w:b/>
          <w:color w:val="C00000"/>
          <w:sz w:val="20"/>
          <w:szCs w:val="20"/>
          <w:u w:val="single"/>
        </w:rPr>
      </w:pPr>
      <w:r w:rsidRPr="00882CED">
        <w:rPr>
          <w:rStyle w:val="Pogrubienie"/>
          <w:rFonts w:asciiTheme="minorHAnsi" w:hAnsiTheme="minorHAnsi" w:cstheme="minorHAnsi"/>
          <w:b/>
          <w:color w:val="C00000"/>
          <w:sz w:val="20"/>
          <w:szCs w:val="20"/>
          <w:u w:val="single"/>
        </w:rPr>
        <w:t>INNE ŹRÓDŁO:</w:t>
      </w:r>
    </w:p>
    <w:p w:rsidR="00882CED" w:rsidRPr="00882CED" w:rsidRDefault="00882CED" w:rsidP="00882CED">
      <w:pPr>
        <w:pStyle w:val="Nagwek3"/>
        <w:shd w:val="clear" w:color="auto" w:fill="FFFFFF"/>
        <w:spacing w:before="216" w:after="136" w:line="240" w:lineRule="atLeast"/>
        <w:jc w:val="center"/>
        <w:rPr>
          <w:rFonts w:asciiTheme="minorHAnsi" w:hAnsiTheme="minorHAnsi" w:cstheme="minorHAnsi"/>
          <w:b w:val="0"/>
          <w:bCs w:val="0"/>
          <w:color w:val="C00000"/>
          <w:sz w:val="20"/>
          <w:szCs w:val="20"/>
        </w:rPr>
      </w:pPr>
      <w:r w:rsidRPr="00882CED">
        <w:rPr>
          <w:rStyle w:val="Pogrubienie"/>
          <w:rFonts w:asciiTheme="minorHAnsi" w:hAnsiTheme="minorHAnsi" w:cstheme="minorHAnsi"/>
          <w:b/>
          <w:color w:val="C00000"/>
          <w:sz w:val="20"/>
          <w:szCs w:val="20"/>
        </w:rPr>
        <w:t>OZNAKOWANIE  ŁADUNKÓW  WYSTAJĄCYCH  POZA  GABARYTY  POJAZDU.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 xml:space="preserve">Zagadnienie reguluje 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art. 61 ustawy „Prawo o ruchu drogowym”</w:t>
      </w:r>
      <w:r w:rsidRPr="00054424">
        <w:rPr>
          <w:rFonts w:asciiTheme="minorHAnsi" w:hAnsiTheme="minorHAnsi" w:cstheme="minorHAnsi"/>
          <w:sz w:val="18"/>
          <w:szCs w:val="18"/>
        </w:rPr>
        <w:t> informując kierujących, kiedy i jak należy oznakować ładunki.</w:t>
      </w:r>
    </w:p>
    <w:p w:rsidR="00882CED" w:rsidRPr="00882CED" w:rsidRDefault="00882CED" w:rsidP="00882CED">
      <w:pPr>
        <w:pStyle w:val="Nagwek3"/>
        <w:shd w:val="clear" w:color="auto" w:fill="FFFFFF"/>
        <w:spacing w:before="216" w:after="136" w:line="240" w:lineRule="atLeast"/>
        <w:rPr>
          <w:rFonts w:asciiTheme="minorHAnsi" w:hAnsiTheme="minorHAnsi" w:cstheme="minorHAnsi"/>
          <w:b w:val="0"/>
          <w:bCs w:val="0"/>
          <w:i/>
          <w:color w:val="7030A0"/>
          <w:sz w:val="18"/>
          <w:szCs w:val="18"/>
        </w:rPr>
      </w:pPr>
      <w:r w:rsidRPr="00882CED">
        <w:rPr>
          <w:rStyle w:val="Pogrubienie"/>
          <w:rFonts w:asciiTheme="minorHAnsi" w:hAnsiTheme="minorHAnsi" w:cstheme="minorHAnsi"/>
          <w:b/>
          <w:i/>
          <w:color w:val="7030A0"/>
          <w:sz w:val="18"/>
          <w:szCs w:val="18"/>
        </w:rPr>
        <w:t>KIEDY KIEROWCA MA OBOWIĄZEK OZNAKOWAĆ ŁADUNEK? 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>–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ładunki wystające poza przedni lub boczny obrys pojazdu</w:t>
      </w:r>
      <w:r w:rsidRPr="00054424">
        <w:rPr>
          <w:rFonts w:asciiTheme="minorHAnsi" w:hAnsiTheme="minorHAnsi" w:cstheme="minorHAnsi"/>
          <w:sz w:val="18"/>
          <w:szCs w:val="18"/>
        </w:rPr>
        <w:t> muszą być oznakowane zawsze;</w:t>
      </w:r>
      <w:r w:rsidRPr="00054424">
        <w:rPr>
          <w:rFonts w:asciiTheme="minorHAnsi" w:hAnsiTheme="minorHAnsi" w:cstheme="minorHAnsi"/>
          <w:sz w:val="18"/>
          <w:szCs w:val="18"/>
        </w:rPr>
        <w:br/>
        <w:t>–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ładunki wystające poza tylny obrys</w:t>
      </w:r>
      <w:r w:rsidRPr="00054424">
        <w:rPr>
          <w:rFonts w:asciiTheme="minorHAnsi" w:hAnsiTheme="minorHAnsi" w:cstheme="minorHAnsi"/>
          <w:sz w:val="18"/>
          <w:szCs w:val="18"/>
        </w:rPr>
        <w:t> dopiero wtedy, gdy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wystają więcej niż 0,5 m</w:t>
      </w:r>
      <w:r w:rsidRPr="00054424">
        <w:rPr>
          <w:rFonts w:asciiTheme="minorHAnsi" w:hAnsiTheme="minorHAnsi" w:cstheme="minorHAnsi"/>
          <w:sz w:val="18"/>
          <w:szCs w:val="18"/>
        </w:rPr>
        <w:t>. Nie znaczy to jednak, że kierujący nie może oznakować ładunku, który wystaje mniej niż 0,5 m, jeśli uzna, że poprawi to bezpieczeństwo.</w:t>
      </w:r>
    </w:p>
    <w:p w:rsidR="00882CED" w:rsidRPr="00882CED" w:rsidRDefault="00882CED" w:rsidP="00882CED">
      <w:pPr>
        <w:pStyle w:val="Nagwek3"/>
        <w:shd w:val="clear" w:color="auto" w:fill="FFFFFF"/>
        <w:spacing w:before="216" w:after="136" w:line="240" w:lineRule="atLeast"/>
        <w:rPr>
          <w:rFonts w:asciiTheme="minorHAnsi" w:hAnsiTheme="minorHAnsi" w:cstheme="minorHAnsi"/>
          <w:b w:val="0"/>
          <w:bCs w:val="0"/>
          <w:i/>
          <w:color w:val="7030A0"/>
          <w:sz w:val="18"/>
          <w:szCs w:val="18"/>
        </w:rPr>
      </w:pPr>
      <w:r w:rsidRPr="00882CED">
        <w:rPr>
          <w:rStyle w:val="Pogrubienie"/>
          <w:rFonts w:asciiTheme="minorHAnsi" w:hAnsiTheme="minorHAnsi" w:cstheme="minorHAnsi"/>
          <w:b/>
          <w:i/>
          <w:color w:val="7030A0"/>
          <w:sz w:val="18"/>
          <w:szCs w:val="18"/>
        </w:rPr>
        <w:t>ILE MOŻE WYSTAWAĆ ŁADUNEK POZA OBRYS POJAZDU?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PRZÓD POJAZDU: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>–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ładunki wystające do przodu</w:t>
      </w:r>
      <w:r w:rsidRPr="00054424">
        <w:rPr>
          <w:rFonts w:asciiTheme="minorHAnsi" w:hAnsiTheme="minorHAnsi" w:cstheme="minorHAnsi"/>
          <w:sz w:val="18"/>
          <w:szCs w:val="18"/>
        </w:rPr>
        <w:t> muszą być tak umieszczone, aby łącznie spełniały dwa warunki:</w:t>
      </w:r>
      <w:r w:rsidRPr="00054424">
        <w:rPr>
          <w:rFonts w:asciiTheme="minorHAnsi" w:hAnsiTheme="minorHAnsi" w:cstheme="minorHAnsi"/>
          <w:sz w:val="18"/>
          <w:szCs w:val="18"/>
        </w:rPr>
        <w:br/>
        <w:t>a)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nie więcej niż 0,5 m</w:t>
      </w:r>
      <w:r w:rsidRPr="00054424">
        <w:rPr>
          <w:rFonts w:asciiTheme="minorHAnsi" w:hAnsiTheme="minorHAnsi" w:cstheme="minorHAnsi"/>
          <w:sz w:val="18"/>
          <w:szCs w:val="18"/>
        </w:rPr>
        <w:t> poza przednią płaszczyznę pojazdu,</w:t>
      </w:r>
      <w:r w:rsidRPr="00054424">
        <w:rPr>
          <w:rFonts w:asciiTheme="minorHAnsi" w:hAnsiTheme="minorHAnsi" w:cstheme="minorHAnsi"/>
          <w:sz w:val="18"/>
          <w:szCs w:val="18"/>
        </w:rPr>
        <w:br/>
        <w:t>b)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nie więcej niż 1,5 m</w:t>
      </w:r>
      <w:r w:rsidRPr="00054424">
        <w:rPr>
          <w:rFonts w:asciiTheme="minorHAnsi" w:hAnsiTheme="minorHAnsi" w:cstheme="minorHAnsi"/>
          <w:sz w:val="18"/>
          <w:szCs w:val="18"/>
        </w:rPr>
        <w:t> od siedzenia dla kierującego.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TYŁ POJAZDU: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>–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ładunek nie może wystawać z tyłu pojazdu na odległość większą niż 2 m</w:t>
      </w:r>
      <w:r w:rsidRPr="00054424">
        <w:rPr>
          <w:rFonts w:asciiTheme="minorHAnsi" w:hAnsiTheme="minorHAnsi" w:cstheme="minorHAnsi"/>
          <w:sz w:val="18"/>
          <w:szCs w:val="18"/>
        </w:rPr>
        <w:t> od tylnej płaszczyzny obrysu pojazdu lub zespołu pojazdów, w przypadku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przyczepy kłonicowej</w:t>
      </w:r>
      <w:r w:rsidRPr="00054424">
        <w:rPr>
          <w:rFonts w:asciiTheme="minorHAnsi" w:hAnsiTheme="minorHAnsi" w:cstheme="minorHAnsi"/>
          <w:sz w:val="18"/>
          <w:szCs w:val="18"/>
        </w:rPr>
        <w:t> odległość tę liczy się od osi przyczepy. Wyjątek stanowi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przewóz drewna długiego</w:t>
      </w:r>
      <w:r w:rsidRPr="00054424">
        <w:rPr>
          <w:rFonts w:asciiTheme="minorHAnsi" w:hAnsiTheme="minorHAnsi" w:cstheme="minorHAnsi"/>
          <w:sz w:val="18"/>
          <w:szCs w:val="18"/>
        </w:rPr>
        <w:t>, które może wystawać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nawet do 5 m poza oś przyczepy kłonicowej</w:t>
      </w:r>
      <w:r w:rsidRPr="00054424">
        <w:rPr>
          <w:rFonts w:asciiTheme="minorHAnsi" w:hAnsiTheme="minorHAnsi" w:cstheme="minorHAnsi"/>
          <w:sz w:val="18"/>
          <w:szCs w:val="18"/>
        </w:rPr>
        <w:t>.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BOKI POJAZDU: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>–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ładunki wystające z boku pojazdu</w:t>
      </w:r>
      <w:r w:rsidRPr="00054424">
        <w:rPr>
          <w:rFonts w:asciiTheme="minorHAnsi" w:hAnsiTheme="minorHAnsi" w:cstheme="minorHAnsi"/>
          <w:sz w:val="18"/>
          <w:szCs w:val="18"/>
        </w:rPr>
        <w:t> muszą również łącznie spełnić dwa warunki:</w:t>
      </w:r>
      <w:r w:rsidRPr="00054424">
        <w:rPr>
          <w:rFonts w:asciiTheme="minorHAnsi" w:hAnsiTheme="minorHAnsi" w:cstheme="minorHAnsi"/>
          <w:sz w:val="18"/>
          <w:szCs w:val="18"/>
        </w:rPr>
        <w:br/>
        <w:t>a)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nie wystawać więcej niż po 23 cm</w:t>
      </w:r>
      <w:r w:rsidRPr="00054424">
        <w:rPr>
          <w:rFonts w:asciiTheme="minorHAnsi" w:hAnsiTheme="minorHAnsi" w:cstheme="minorHAnsi"/>
          <w:sz w:val="18"/>
          <w:szCs w:val="18"/>
        </w:rPr>
        <w:t> z każdej strony pojazdu,</w:t>
      </w:r>
      <w:r w:rsidRPr="00054424">
        <w:rPr>
          <w:rFonts w:asciiTheme="minorHAnsi" w:hAnsiTheme="minorHAnsi" w:cstheme="minorHAnsi"/>
          <w:sz w:val="18"/>
          <w:szCs w:val="18"/>
        </w:rPr>
        <w:br/>
        <w:t>b)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łączna szerokość pojazdu wraz z ładunkiem nie może być większa niż 2,55 m</w:t>
      </w:r>
      <w:r w:rsidRPr="00054424">
        <w:rPr>
          <w:rFonts w:asciiTheme="minorHAnsi" w:hAnsiTheme="minorHAnsi" w:cstheme="minorHAnsi"/>
          <w:sz w:val="18"/>
          <w:szCs w:val="18"/>
        </w:rPr>
        <w:t>, a gdy szerokość pojazdu wynosi 2,55 m nie więcej niż 3 m,</w:t>
      </w:r>
    </w:p>
    <w:p w:rsidR="00882CED" w:rsidRPr="00882CED" w:rsidRDefault="00882CED" w:rsidP="00882CED">
      <w:pPr>
        <w:pStyle w:val="Nagwek3"/>
        <w:shd w:val="clear" w:color="auto" w:fill="FFFFFF"/>
        <w:spacing w:before="216" w:after="136" w:line="240" w:lineRule="atLeast"/>
        <w:rPr>
          <w:rFonts w:asciiTheme="minorHAnsi" w:hAnsiTheme="minorHAnsi" w:cstheme="minorHAnsi"/>
          <w:b w:val="0"/>
          <w:bCs w:val="0"/>
          <w:i/>
          <w:color w:val="7030A0"/>
          <w:sz w:val="18"/>
          <w:szCs w:val="18"/>
        </w:rPr>
      </w:pPr>
      <w:r w:rsidRPr="00882CED">
        <w:rPr>
          <w:rStyle w:val="Pogrubienie"/>
          <w:rFonts w:asciiTheme="minorHAnsi" w:hAnsiTheme="minorHAnsi" w:cstheme="minorHAnsi"/>
          <w:b/>
          <w:i/>
          <w:color w:val="7030A0"/>
          <w:sz w:val="18"/>
          <w:szCs w:val="18"/>
        </w:rPr>
        <w:t>JAK OZNAKOWAĆ ŁADUNKI?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PRZÓD POJAZDU: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>– ładunek wystający do przodu pojazdu należy oznakować:</w:t>
      </w:r>
      <w:r w:rsidRPr="00054424">
        <w:rPr>
          <w:rFonts w:asciiTheme="minorHAnsi" w:hAnsiTheme="minorHAnsi" w:cstheme="minorHAnsi"/>
          <w:sz w:val="18"/>
          <w:szCs w:val="18"/>
        </w:rPr>
        <w:br/>
        <w:t>a)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chorągiewką barwy pomarańczowej</w:t>
      </w:r>
      <w:r w:rsidRPr="00054424">
        <w:rPr>
          <w:rFonts w:asciiTheme="minorHAnsi" w:hAnsiTheme="minorHAnsi" w:cstheme="minorHAnsi"/>
          <w:sz w:val="18"/>
          <w:szCs w:val="18"/>
        </w:rPr>
        <w:t> (ustawodawca nie określił jej rozmiarów, ale przez analogię sugeruje się przyjąć tak jak przy innych oznaczeniach minimalny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wymiar 50×50 cm</w:t>
      </w:r>
      <w:r w:rsidRPr="00054424">
        <w:rPr>
          <w:rFonts w:asciiTheme="minorHAnsi" w:hAnsiTheme="minorHAnsi" w:cstheme="minorHAnsi"/>
          <w:sz w:val="18"/>
          <w:szCs w:val="18"/>
        </w:rPr>
        <w:t>) lub,</w:t>
      </w:r>
      <w:r w:rsidRPr="00054424">
        <w:rPr>
          <w:rFonts w:asciiTheme="minorHAnsi" w:hAnsiTheme="minorHAnsi" w:cstheme="minorHAnsi"/>
          <w:sz w:val="18"/>
          <w:szCs w:val="18"/>
        </w:rPr>
        <w:br/>
        <w:t>b)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dwoma pasami białymi i dwoma czerwonymi widocznymi z boków i z przodu pojazdu.</w:t>
      </w:r>
      <w:r w:rsidRPr="00054424">
        <w:rPr>
          <w:rFonts w:asciiTheme="minorHAnsi" w:hAnsiTheme="minorHAnsi" w:cstheme="minorHAnsi"/>
          <w:sz w:val="18"/>
          <w:szCs w:val="18"/>
        </w:rPr>
        <w:br/>
        <w:t>Podczas przejazdu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w warunkach niedostatecznej widoczności</w:t>
      </w:r>
      <w:r w:rsidRPr="00054424">
        <w:rPr>
          <w:rFonts w:asciiTheme="minorHAnsi" w:hAnsiTheme="minorHAnsi" w:cstheme="minorHAnsi"/>
          <w:sz w:val="18"/>
          <w:szCs w:val="18"/>
        </w:rPr>
        <w:t> dodatkowo należy umieścić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światło białe</w:t>
      </w:r>
      <w:r w:rsidRPr="00054424">
        <w:rPr>
          <w:rFonts w:asciiTheme="minorHAnsi" w:hAnsiTheme="minorHAnsi" w:cstheme="minorHAnsi"/>
          <w:sz w:val="18"/>
          <w:szCs w:val="18"/>
        </w:rPr>
        <w:t> na najbardziej wystającej do przodu części ładunku,</w:t>
      </w:r>
    </w:p>
    <w:p w:rsidR="00882CED" w:rsidRDefault="00882CED" w:rsidP="00882CED">
      <w:pPr>
        <w:rPr>
          <w:rFonts w:cstheme="minorHAnsi"/>
          <w:sz w:val="18"/>
          <w:szCs w:val="18"/>
        </w:rPr>
      </w:pPr>
      <w:r w:rsidRPr="00D0501D">
        <w:rPr>
          <w:rFonts w:cstheme="minorHAnsi"/>
          <w:noProof/>
          <w:sz w:val="18"/>
          <w:szCs w:val="18"/>
          <w:lang w:eastAsia="pl-PL"/>
        </w:rPr>
        <w:lastRenderedPageBreak/>
        <w:drawing>
          <wp:inline distT="0" distB="0" distL="0" distR="0">
            <wp:extent cx="5272940" cy="2791326"/>
            <wp:effectExtent l="19050" t="0" r="3910" b="0"/>
            <wp:docPr id="5" name="Obraz 12" descr="Jak prawidłowo oznakować przewożony ładunek | Kierowca się szk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ak prawidłowo oznakować przewożony ładunek | Kierowca się szkoli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40" cy="279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18"/>
          <w:szCs w:val="18"/>
        </w:rPr>
        <w:t xml:space="preserve">       </w:t>
      </w:r>
      <w:r w:rsidRPr="00D0501D">
        <w:rPr>
          <w:rFonts w:cstheme="minorHAnsi"/>
          <w:sz w:val="18"/>
          <w:szCs w:val="18"/>
        </w:rPr>
        <w:t xml:space="preserve">    </w:t>
      </w:r>
    </w:p>
    <w:p w:rsidR="00882CED" w:rsidRPr="00D0501D" w:rsidRDefault="00882CED" w:rsidP="00882CED">
      <w:pPr>
        <w:rPr>
          <w:rFonts w:cstheme="minorHAnsi"/>
          <w:sz w:val="18"/>
          <w:szCs w:val="18"/>
        </w:rPr>
      </w:pPr>
      <w:r w:rsidRPr="00D0501D">
        <w:rPr>
          <w:rFonts w:cstheme="minorHAnsi"/>
          <w:sz w:val="18"/>
          <w:szCs w:val="18"/>
        </w:rPr>
        <w:t xml:space="preserve">      </w:t>
      </w:r>
      <w:r w:rsidRPr="00D0501D">
        <w:rPr>
          <w:rFonts w:cstheme="minorHAnsi"/>
          <w:noProof/>
          <w:sz w:val="18"/>
          <w:szCs w:val="18"/>
          <w:lang w:eastAsia="pl-PL"/>
        </w:rPr>
        <w:drawing>
          <wp:inline distT="0" distB="0" distL="0" distR="0">
            <wp:extent cx="5448099" cy="3359217"/>
            <wp:effectExtent l="19050" t="0" r="201" b="0"/>
            <wp:docPr id="7" name="Obraz 9" descr="Jak prawidłowo oznakować przewożony ładunek | Kierowca się szk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ak prawidłowo oznakować przewożony ładunek | Kierowca się szkol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367" cy="336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501D">
        <w:rPr>
          <w:rFonts w:cstheme="minorHAnsi"/>
          <w:sz w:val="18"/>
          <w:szCs w:val="18"/>
        </w:rPr>
        <w:t xml:space="preserve">                  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TYŁ POJAZDU: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>– ładunek wystający do tyłu pojazdu oznacza się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pasami biało czerwonymi umieszczonymi na tarczy, bryle geometrycznej lub bezpośrednio na ładunku poprzez ich wymalowanie.</w:t>
      </w:r>
      <w:r w:rsidRPr="00054424">
        <w:rPr>
          <w:rFonts w:asciiTheme="minorHAnsi" w:hAnsiTheme="minorHAnsi" w:cstheme="minorHAnsi"/>
          <w:sz w:val="18"/>
          <w:szCs w:val="18"/>
        </w:rPr>
        <w:t> Pasów tych musi być przynajmniej po dwa z każdego koloru a łączna powierzchnia widziana od tyłu pojazdu nie może być mniejsza niż 1000 cm</w:t>
      </w:r>
      <w:r w:rsidRPr="00054424">
        <w:rPr>
          <w:rFonts w:asciiTheme="minorHAnsi" w:hAnsiTheme="minorHAnsi" w:cstheme="minorHAnsi"/>
          <w:sz w:val="18"/>
          <w:szCs w:val="18"/>
          <w:vertAlign w:val="superscript"/>
        </w:rPr>
        <w:t>2</w:t>
      </w:r>
      <w:r w:rsidRPr="00054424">
        <w:rPr>
          <w:rFonts w:asciiTheme="minorHAnsi" w:hAnsiTheme="minorHAnsi" w:cstheme="minorHAnsi"/>
          <w:sz w:val="18"/>
          <w:szCs w:val="18"/>
        </w:rPr>
        <w:t>. Oznakowanie umieszcza się na końcu ładunku.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W okresie niedostatecznej widoczności dodatkowo, przy najbardziej wystającej do tyłu krawędzi umieszcza się czerwone światło i czerwone światło odblaskowe.</w:t>
      </w:r>
      <w:r w:rsidRPr="00054424">
        <w:rPr>
          <w:rFonts w:asciiTheme="minorHAnsi" w:hAnsiTheme="minorHAnsi" w:cstheme="minorHAnsi"/>
          <w:sz w:val="18"/>
          <w:szCs w:val="18"/>
        </w:rPr>
        <w:t> W przypadku przewozu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drewna długiego</w:t>
      </w:r>
      <w:r w:rsidRPr="00054424">
        <w:rPr>
          <w:rFonts w:asciiTheme="minorHAnsi" w:hAnsiTheme="minorHAnsi" w:cstheme="minorHAnsi"/>
          <w:sz w:val="18"/>
          <w:szCs w:val="18"/>
        </w:rPr>
        <w:t> dopuszcza się zamiast pasów umieszczenie na końcu ładunku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chorągiewki lub tarczy w kolorze pomarańczowym.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UWAGA:</w:t>
      </w:r>
      <w:r w:rsidRPr="00054424">
        <w:rPr>
          <w:rFonts w:asciiTheme="minorHAnsi" w:hAnsiTheme="minorHAnsi" w:cstheme="minorHAnsi"/>
          <w:sz w:val="18"/>
          <w:szCs w:val="18"/>
        </w:rPr>
        <w:t>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W przypadku ładunku wystającego z tyłu samochodu osobowego lub przyczepy ciągniętej przez samochód osobowy</w:t>
      </w:r>
      <w:r w:rsidRPr="00054424">
        <w:rPr>
          <w:rFonts w:asciiTheme="minorHAnsi" w:hAnsiTheme="minorHAnsi" w:cstheme="minorHAnsi"/>
          <w:sz w:val="18"/>
          <w:szCs w:val="18"/>
        </w:rPr>
        <w:t>, kierujący (zachowując ww. warunki) może umieścić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chorągiewkę barwy czerwonej o wymiarach co najmniej 50×50 cm</w:t>
      </w:r>
      <w:r w:rsidRPr="00054424">
        <w:rPr>
          <w:rFonts w:asciiTheme="minorHAnsi" w:hAnsiTheme="minorHAnsi" w:cstheme="minorHAnsi"/>
          <w:sz w:val="18"/>
          <w:szCs w:val="18"/>
        </w:rPr>
        <w:t>, która zastępuje biało czerwone pasy albo stosować oznaczenie ogólne.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jc w:val="both"/>
        <w:rPr>
          <w:rStyle w:val="Pogrubienie"/>
          <w:rFonts w:asciiTheme="minorHAnsi" w:hAnsiTheme="minorHAnsi" w:cstheme="minorHAnsi"/>
          <w:sz w:val="18"/>
          <w:szCs w:val="18"/>
        </w:rPr>
      </w:pPr>
    </w:p>
    <w:p w:rsidR="00054424" w:rsidRDefault="00054424" w:rsidP="00882CED">
      <w:pPr>
        <w:pStyle w:val="NormalnyWeb"/>
        <w:shd w:val="clear" w:color="auto" w:fill="FFFFFF"/>
        <w:spacing w:before="0" w:beforeAutospacing="0" w:after="208" w:afterAutospacing="0" w:line="208" w:lineRule="atLeast"/>
        <w:jc w:val="both"/>
        <w:rPr>
          <w:rStyle w:val="Pogrubienie"/>
          <w:rFonts w:asciiTheme="minorHAnsi" w:hAnsiTheme="minorHAnsi" w:cstheme="minorHAnsi"/>
          <w:color w:val="333333"/>
          <w:sz w:val="18"/>
          <w:szCs w:val="18"/>
        </w:rPr>
      </w:pP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054424">
        <w:rPr>
          <w:rStyle w:val="Pogrubienie"/>
          <w:rFonts w:asciiTheme="minorHAnsi" w:hAnsiTheme="minorHAnsi" w:cstheme="minorHAnsi"/>
          <w:sz w:val="18"/>
          <w:szCs w:val="18"/>
        </w:rPr>
        <w:lastRenderedPageBreak/>
        <w:t>BOKI POJAZDU:</w:t>
      </w:r>
    </w:p>
    <w:p w:rsidR="00882CED" w:rsidRPr="00054424" w:rsidRDefault="00882CED" w:rsidP="00882CED">
      <w:pPr>
        <w:pStyle w:val="NormalnyWeb"/>
        <w:shd w:val="clear" w:color="auto" w:fill="FFFFFF"/>
        <w:spacing w:before="0" w:beforeAutospacing="0" w:after="208" w:afterAutospacing="0" w:line="208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054424">
        <w:rPr>
          <w:rFonts w:asciiTheme="minorHAnsi" w:hAnsiTheme="minorHAnsi" w:cstheme="minorHAnsi"/>
          <w:sz w:val="18"/>
          <w:szCs w:val="18"/>
        </w:rPr>
        <w:t>– ładunek wystający z boku pojazdu należy oznakować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chorągiewką barwy pomarańczowej o wymiarach co najmniej 50 x 50 cm</w:t>
      </w:r>
      <w:r w:rsidRPr="00054424">
        <w:rPr>
          <w:rFonts w:asciiTheme="minorHAnsi" w:hAnsiTheme="minorHAnsi" w:cstheme="minorHAnsi"/>
          <w:sz w:val="18"/>
          <w:szCs w:val="18"/>
        </w:rPr>
        <w:t>, przymocowaną do najbardziej wystającej poza pojazd krawędź ładunku, a </w:t>
      </w:r>
      <w:r w:rsidRPr="00054424">
        <w:rPr>
          <w:rStyle w:val="Pogrubienie"/>
          <w:rFonts w:asciiTheme="minorHAnsi" w:hAnsiTheme="minorHAnsi" w:cstheme="minorHAnsi"/>
          <w:sz w:val="18"/>
          <w:szCs w:val="18"/>
        </w:rPr>
        <w:t>w okresie niedostatecznej widoczności dodatkowo należy umieścić białe światło odblaskowe skierowane do przodu pojazdu i czerwone światło oraz czerwone światło odblaskowe skierowane do tyłu</w:t>
      </w:r>
      <w:r w:rsidRPr="00054424">
        <w:rPr>
          <w:rFonts w:asciiTheme="minorHAnsi" w:hAnsiTheme="minorHAnsi" w:cstheme="minorHAnsi"/>
          <w:sz w:val="18"/>
          <w:szCs w:val="18"/>
        </w:rPr>
        <w:t>. Światła te nie mogą być umieszczone w odległości większej niż 40 cm od najbardziej wystającej krawędzi ładunku. Oznakowanie należy powtórzyć umieszczając je z przodu i z tyłu ładunku, jeżeli długość wystającego ładunku mierzona wzdłuż pojazdu przekracza 3 m.</w:t>
      </w:r>
    </w:p>
    <w:p w:rsidR="00882CED" w:rsidRDefault="00882CED" w:rsidP="00882CED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E316DF">
        <w:rPr>
          <w:noProof/>
          <w:sz w:val="16"/>
          <w:szCs w:val="16"/>
          <w:lang w:eastAsia="pl-PL"/>
        </w:rPr>
        <w:drawing>
          <wp:inline distT="0" distB="0" distL="0" distR="0">
            <wp:extent cx="5544352" cy="2980479"/>
            <wp:effectExtent l="19050" t="0" r="0" b="0"/>
            <wp:docPr id="12" name="Obraz 18" descr="Jak prawidłowo oznakować przewożony ładunek | Kierowca się szk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ak prawidłowo oznakować przewożony ładunek | Kierowca się szkoli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046" cy="299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  </w:t>
      </w:r>
    </w:p>
    <w:p w:rsidR="00882CED" w:rsidRPr="00FB1742" w:rsidRDefault="00882CED" w:rsidP="00882CED">
      <w:pPr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EF36E3">
        <w:rPr>
          <w:noProof/>
          <w:sz w:val="16"/>
          <w:szCs w:val="16"/>
          <w:lang w:eastAsia="pl-PL"/>
        </w:rPr>
        <w:drawing>
          <wp:inline distT="0" distB="0" distL="0" distR="0">
            <wp:extent cx="5707982" cy="2808095"/>
            <wp:effectExtent l="19050" t="0" r="7018" b="0"/>
            <wp:docPr id="10" name="Obraz 15" descr="Jak prawidłowo oznakować przewożony ładunek | Kierowca się szko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Jak prawidłowo oznakować przewożony ładunek | Kierowca się szkoli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611" cy="282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CED" w:rsidRPr="00A17483" w:rsidRDefault="00882CED">
      <w:pPr>
        <w:rPr>
          <w:sz w:val="20"/>
          <w:szCs w:val="20"/>
        </w:rPr>
      </w:pPr>
    </w:p>
    <w:sectPr w:rsidR="00882CED" w:rsidRPr="00A17483" w:rsidSect="00AF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zcionka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zcionka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02BF"/>
    <w:multiLevelType w:val="multilevel"/>
    <w:tmpl w:val="8BA2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A43BD3"/>
    <w:multiLevelType w:val="multilevel"/>
    <w:tmpl w:val="AD0E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/>
  <w:defaultTabStop w:val="708"/>
  <w:hyphenationZone w:val="425"/>
  <w:characterSpacingControl w:val="doNotCompress"/>
  <w:compat/>
  <w:rsids>
    <w:rsidRoot w:val="00A17483"/>
    <w:rsid w:val="00054424"/>
    <w:rsid w:val="004D1D7F"/>
    <w:rsid w:val="00882CED"/>
    <w:rsid w:val="00A17483"/>
    <w:rsid w:val="00AF0B07"/>
    <w:rsid w:val="00BB59C1"/>
    <w:rsid w:val="00BC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483"/>
  </w:style>
  <w:style w:type="paragraph" w:styleId="Nagwek1">
    <w:name w:val="heading 1"/>
    <w:basedOn w:val="Normalny"/>
    <w:next w:val="Normalny"/>
    <w:link w:val="Nagwek1Znak"/>
    <w:uiPriority w:val="9"/>
    <w:qFormat/>
    <w:rsid w:val="00A174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2C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4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17483"/>
    <w:rPr>
      <w:b/>
      <w:bCs/>
    </w:rPr>
  </w:style>
  <w:style w:type="paragraph" w:styleId="Bezodstpw">
    <w:name w:val="No Spacing"/>
    <w:uiPriority w:val="1"/>
    <w:qFormat/>
    <w:rsid w:val="00A1748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483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2CE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882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1021</Words>
  <Characters>6130</Characters>
  <Application>Microsoft Office Word</Application>
  <DocSecurity>0</DocSecurity>
  <Lines>51</Lines>
  <Paragraphs>14</Paragraphs>
  <ScaleCrop>false</ScaleCrop>
  <Company/>
  <LinksUpToDate>false</LinksUpToDate>
  <CharactersWithSpaces>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2020-11-12T22:27:00Z</dcterms:created>
  <dcterms:modified xsi:type="dcterms:W3CDTF">2020-11-12T23:08:00Z</dcterms:modified>
</cp:coreProperties>
</file>